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523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招标分部分项</w:t>
      </w:r>
    </w:p>
    <w:p w14:paraId="0A4F737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371850" cy="2663825"/>
            <wp:effectExtent l="0" t="0" r="6350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285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投标分部分项</w:t>
      </w:r>
    </w:p>
    <w:p w14:paraId="68FAD32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429000" cy="4543425"/>
            <wp:effectExtent l="0" t="0" r="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37B4E"/>
    <w:rsid w:val="133F21D2"/>
    <w:rsid w:val="4AB37B4E"/>
    <w:rsid w:val="711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2026-06-22T08:12:00Z</dcterms:created>
  <dc:creator>克克遥</dc:creator>
  <cp:lastModifiedBy>克克遥</cp:lastModifiedBy>
  <dcterms:modified xsi:type="dcterms:W3CDTF">2026-06-22T08:20:13Z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6AAB02B8CFE64FBCB4BFF23A7EF9AB37_11</vt:lpwstr>
  </property>
  <property fmtid="{D5CDD505-2E9C-101B-9397-08002B2CF9AE}" pid="4" name="KSOTemplateDocerSaveRecord">
    <vt:lpwstr>eyJoZGlkIjoiNmQ0M2RhNGVmZTFhOWE4ZGY4ZjliYmQzOTM4ZGY3MjAiLCJ1c2VySWQiOiIyMTEwMjQ2OTIifQ==</vt:lpwstr>
  </property>
</Properties>
</file>