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F3B4">
      <w:pPr>
        <w:pStyle w:val="2"/>
        <w:keepNext w:val="0"/>
        <w:keepLines w:val="0"/>
        <w:widowControl/>
        <w:suppressLineNumbers w:val="0"/>
        <w:spacing w:before="0" w:beforeAutospacing="0" w:after="0" w:afterAutospacing="0"/>
        <w:ind w:left="0" w:right="0" w:firstLine="0"/>
        <w:rPr>
          <w:rFonts w:hint="eastAsia"/>
          <w:b/>
          <w:bCs/>
          <w:lang w:val="en-US" w:eastAsia="zh-CN"/>
        </w:rPr>
      </w:pPr>
      <w:r>
        <w:rPr>
          <w:rFonts w:hint="eastAsia"/>
          <w:b/>
          <w:bCs/>
          <w:lang w:val="en-US" w:eastAsia="zh-CN"/>
        </w:rPr>
        <w:t>1、</w:t>
      </w:r>
      <w:r>
        <w:rPr>
          <w:b/>
          <w:bCs/>
        </w:rPr>
        <w:t>室内彩转黑低照度1080P快球摄像机</w:t>
      </w:r>
    </w:p>
    <w:p w14:paraId="0245FA78">
      <w:pPr>
        <w:numPr>
          <w:ilvl w:val="0"/>
          <w:numId w:val="0"/>
        </w:numPr>
        <w:rPr>
          <w:rFonts w:hint="eastAsia"/>
          <w:lang w:val="en-US" w:eastAsia="zh-CN"/>
        </w:rPr>
      </w:pPr>
      <w:r>
        <w:rPr>
          <w:rFonts w:hint="eastAsia"/>
          <w:lang w:val="en-US" w:eastAsia="zh-CN"/>
        </w:rPr>
        <w:t>老师您好：</w:t>
      </w:r>
    </w:p>
    <w:p w14:paraId="4F51D91F">
      <w:pPr>
        <w:numPr>
          <w:ilvl w:val="0"/>
          <w:numId w:val="0"/>
        </w:numPr>
        <w:rPr>
          <w:rFonts w:hint="eastAsia"/>
          <w:lang w:val="en-US" w:eastAsia="zh-CN"/>
        </w:rPr>
      </w:pPr>
      <w:r>
        <w:rPr>
          <w:rFonts w:hint="eastAsia"/>
          <w:lang w:val="en-US" w:eastAsia="zh-CN"/>
        </w:rPr>
        <w:t>关于室内彩转黑低照度1080P快球摄像机的定额套用问题，现呈报如下，恳请您审核并给予指导：</w:t>
      </w:r>
    </w:p>
    <w:p w14:paraId="49D20D8B">
      <w:pPr>
        <w:pStyle w:val="2"/>
        <w:keepNext w:val="0"/>
        <w:keepLines w:val="0"/>
        <w:widowControl/>
        <w:suppressLineNumbers w:val="0"/>
        <w:spacing w:before="0" w:beforeAutospacing="0" w:after="0" w:afterAutospacing="0"/>
        <w:ind w:left="0" w:right="0" w:firstLine="0"/>
        <w:rPr>
          <w:rFonts w:hint="eastAsia"/>
          <w:lang w:val="en-US" w:eastAsia="zh-CN"/>
        </w:rPr>
      </w:pPr>
      <w:r>
        <w:rPr>
          <w:rFonts w:hint="eastAsia"/>
          <w:lang w:val="en-US" w:eastAsia="zh-CN"/>
        </w:rPr>
        <w:t>根据设备技术参数，本设备为室内型快球摄像机，项目特征：</w:t>
      </w:r>
    </w:p>
    <w:p w14:paraId="04BA6DC5">
      <w:pPr>
        <w:pStyle w:val="2"/>
        <w:keepNext w:val="0"/>
        <w:keepLines w:val="0"/>
        <w:widowControl/>
        <w:suppressLineNumbers w:val="0"/>
        <w:spacing w:before="0" w:beforeAutospacing="0" w:after="0" w:afterAutospacing="0"/>
        <w:ind w:left="0" w:right="0" w:firstLine="0"/>
      </w:pPr>
      <w:r>
        <w:t>1）200万像素，传感器类型：1/2.8＂ progressive scan CMOS</w:t>
      </w:r>
    </w:p>
    <w:p w14:paraId="17517005">
      <w:pPr>
        <w:pStyle w:val="2"/>
        <w:keepNext w:val="0"/>
        <w:keepLines w:val="0"/>
        <w:widowControl/>
        <w:suppressLineNumbers w:val="0"/>
        <w:spacing w:before="0" w:beforeAutospacing="0" w:after="0" w:afterAutospacing="0"/>
        <w:ind w:left="0" w:right="0" w:firstLine="0"/>
      </w:pPr>
      <w:r>
        <w:t xml:space="preserve">2）最低照度：彩色：0.005Lux ；黑白：0.001Lux ；0 Lux with IR </w:t>
      </w:r>
    </w:p>
    <w:p w14:paraId="4E547A75">
      <w:pPr>
        <w:pStyle w:val="2"/>
        <w:keepNext w:val="0"/>
        <w:keepLines w:val="0"/>
        <w:widowControl/>
        <w:suppressLineNumbers w:val="0"/>
        <w:spacing w:before="0" w:beforeAutospacing="0" w:after="0" w:afterAutospacing="0"/>
        <w:ind w:left="0" w:right="0" w:firstLine="0"/>
      </w:pPr>
      <w:r>
        <w:t>3）焦距：2.8-12mm</w:t>
      </w:r>
    </w:p>
    <w:p w14:paraId="795F9444">
      <w:pPr>
        <w:pStyle w:val="2"/>
        <w:keepNext w:val="0"/>
        <w:keepLines w:val="0"/>
        <w:widowControl/>
        <w:suppressLineNumbers w:val="0"/>
        <w:spacing w:before="0" w:beforeAutospacing="0" w:after="0" w:afterAutospacing="0"/>
        <w:ind w:left="0" w:right="0" w:firstLine="0"/>
      </w:pPr>
      <w:r>
        <w:t>4）补光灯类型：红外补光</w:t>
      </w:r>
    </w:p>
    <w:p w14:paraId="27CA93E1">
      <w:pPr>
        <w:pStyle w:val="2"/>
        <w:keepNext w:val="0"/>
        <w:keepLines w:val="0"/>
        <w:widowControl/>
        <w:suppressLineNumbers w:val="0"/>
        <w:spacing w:before="0" w:beforeAutospacing="0" w:after="0" w:afterAutospacing="0"/>
        <w:ind w:left="0" w:right="0" w:firstLine="0"/>
      </w:pPr>
      <w:r>
        <w:t>5）补光灯距离：20m</w:t>
      </w:r>
    </w:p>
    <w:p w14:paraId="7EC056BC">
      <w:pPr>
        <w:pStyle w:val="2"/>
        <w:keepNext w:val="0"/>
        <w:keepLines w:val="0"/>
        <w:widowControl/>
        <w:suppressLineNumbers w:val="0"/>
        <w:spacing w:before="0" w:beforeAutospacing="0" w:after="0" w:afterAutospacing="0"/>
        <w:ind w:left="0" w:right="0" w:firstLine="0"/>
      </w:pPr>
      <w:r>
        <w:t>6）宽动态：120dB超宽动态</w:t>
      </w:r>
    </w:p>
    <w:p w14:paraId="121B5F8A">
      <w:pPr>
        <w:pStyle w:val="2"/>
        <w:keepNext w:val="0"/>
        <w:keepLines w:val="0"/>
        <w:widowControl/>
        <w:suppressLineNumbers w:val="0"/>
        <w:spacing w:before="0" w:beforeAutospacing="0" w:after="0" w:afterAutospacing="0"/>
        <w:ind w:left="0" w:right="0" w:firstLine="0"/>
      </w:pPr>
      <w:r>
        <w:t>7）支持300个预置位，支持30条巡航路径，支持7条以上的模式路径设置，支持预置位视频冻结功能</w:t>
      </w:r>
    </w:p>
    <w:p w14:paraId="03DCF25B">
      <w:pPr>
        <w:pStyle w:val="2"/>
        <w:keepNext w:val="0"/>
        <w:keepLines w:val="0"/>
        <w:widowControl/>
        <w:suppressLineNumbers w:val="0"/>
        <w:spacing w:before="0" w:beforeAutospacing="0" w:after="0" w:afterAutospacing="0"/>
        <w:ind w:left="0" w:right="0" w:firstLine="0"/>
      </w:pPr>
      <w:r>
        <w:t>8）照度适应范围不小于135dB，宽动态能力综合得分不小于135</w:t>
      </w:r>
    </w:p>
    <w:p w14:paraId="7A06986A">
      <w:pPr>
        <w:pStyle w:val="2"/>
        <w:keepNext w:val="0"/>
        <w:keepLines w:val="0"/>
        <w:widowControl/>
        <w:suppressLineNumbers w:val="0"/>
        <w:spacing w:before="0" w:beforeAutospacing="0" w:after="0" w:afterAutospacing="0"/>
        <w:ind w:left="0" w:right="0" w:firstLine="0"/>
      </w:pPr>
      <w:r>
        <w:t>9）具备较好的电源适应性，在额定电压的85%~110%范围内变化时，设备可正常工作</w:t>
      </w:r>
    </w:p>
    <w:p w14:paraId="77483D36">
      <w:pPr>
        <w:pStyle w:val="2"/>
        <w:keepNext w:val="0"/>
        <w:keepLines w:val="0"/>
        <w:widowControl/>
        <w:suppressLineNumbers w:val="0"/>
        <w:spacing w:before="0" w:beforeAutospacing="0" w:after="0" w:afterAutospacing="0"/>
        <w:ind w:left="0" w:right="0" w:firstLine="0"/>
      </w:pPr>
      <w:r>
        <w:t>10）内置麦克风：1个内置麦克风，可清晰接收到半径5m以</w:t>
      </w:r>
      <w:bookmarkStart w:id="0" w:name="_GoBack"/>
      <w:bookmarkEnd w:id="0"/>
      <w:r>
        <w:t>内的声音</w:t>
      </w:r>
    </w:p>
    <w:p w14:paraId="0FEEC325">
      <w:pPr>
        <w:pStyle w:val="2"/>
        <w:keepNext w:val="0"/>
        <w:keepLines w:val="0"/>
        <w:widowControl/>
        <w:suppressLineNumbers w:val="0"/>
        <w:spacing w:before="0" w:beforeAutospacing="0" w:after="0" w:afterAutospacing="0"/>
        <w:ind w:left="0" w:right="0" w:firstLine="0"/>
      </w:pPr>
      <w:r>
        <w:t>11）支持区域入侵侦测,越界侦测,进入区域侦测,离开区域侦测,物品遗留侦测,物品拿取侦测,音频异常侦测,人脸侦测</w:t>
      </w:r>
    </w:p>
    <w:p w14:paraId="697D5DFB">
      <w:pPr>
        <w:pStyle w:val="2"/>
        <w:keepNext w:val="0"/>
        <w:keepLines w:val="0"/>
        <w:widowControl/>
        <w:suppressLineNumbers w:val="0"/>
        <w:spacing w:before="0" w:beforeAutospacing="0" w:after="0" w:afterAutospacing="0"/>
        <w:ind w:left="0" w:right="0" w:firstLine="0"/>
        <w:rPr>
          <w:rFonts w:hint="default"/>
          <w:lang w:val="en-US" w:eastAsia="zh-CN"/>
        </w:rPr>
      </w:pPr>
      <w:r>
        <w:t>12）支持对出现在监控场景内的两眼瞳距不小于40像素的人脸进行检测</w:t>
      </w:r>
    </w:p>
    <w:p w14:paraId="4396A5D6">
      <w:pPr>
        <w:numPr>
          <w:ilvl w:val="0"/>
          <w:numId w:val="0"/>
        </w:numPr>
        <w:rPr>
          <w:rFonts w:hint="eastAsia"/>
          <w:lang w:val="en-US" w:eastAsia="zh-CN"/>
        </w:rPr>
      </w:pPr>
      <w:r>
        <w:rPr>
          <w:rFonts w:hint="eastAsia"/>
          <w:lang w:val="en-US" w:eastAsia="zh-CN"/>
        </w:rPr>
        <w:t>主要项目特征包括：</w:t>
      </w:r>
    </w:p>
    <w:p w14:paraId="55B1E673">
      <w:pPr>
        <w:numPr>
          <w:ilvl w:val="0"/>
          <w:numId w:val="0"/>
        </w:numPr>
        <w:rPr>
          <w:rFonts w:hint="eastAsia"/>
          <w:lang w:val="en-US" w:eastAsia="zh-CN"/>
        </w:rPr>
      </w:pPr>
      <w:r>
        <w:rPr>
          <w:rFonts w:hint="eastAsia"/>
          <w:lang w:val="en-US" w:eastAsia="zh-CN"/>
        </w:rPr>
        <w:t>1. 200万像素（1080P），1/2.8＂ CMOS传感器；</w:t>
      </w:r>
    </w:p>
    <w:p w14:paraId="037AAB5F">
      <w:pPr>
        <w:numPr>
          <w:ilvl w:val="0"/>
          <w:numId w:val="0"/>
        </w:numPr>
        <w:rPr>
          <w:rFonts w:hint="eastAsia"/>
          <w:lang w:val="en-US" w:eastAsia="zh-CN"/>
        </w:rPr>
      </w:pPr>
      <w:r>
        <w:rPr>
          <w:rFonts w:hint="eastAsia"/>
          <w:lang w:val="en-US" w:eastAsia="zh-CN"/>
        </w:rPr>
        <w:t>2. 支持红外补光，最低照度达0.001Lux（黑白模式）；</w:t>
      </w:r>
    </w:p>
    <w:p w14:paraId="33C9F835">
      <w:pPr>
        <w:numPr>
          <w:ilvl w:val="0"/>
          <w:numId w:val="0"/>
        </w:numPr>
        <w:rPr>
          <w:rFonts w:hint="eastAsia"/>
          <w:lang w:val="en-US" w:eastAsia="zh-CN"/>
        </w:rPr>
      </w:pPr>
      <w:r>
        <w:rPr>
          <w:rFonts w:hint="eastAsia"/>
          <w:lang w:val="en-US" w:eastAsia="zh-CN"/>
        </w:rPr>
        <w:t>3. 具备变焦镜头（2.8-12mm）与高速球型云台功能；</w:t>
      </w:r>
    </w:p>
    <w:p w14:paraId="1A202278">
      <w:pPr>
        <w:numPr>
          <w:ilvl w:val="0"/>
          <w:numId w:val="0"/>
        </w:numPr>
        <w:rPr>
          <w:rFonts w:hint="eastAsia"/>
          <w:lang w:val="en-US" w:eastAsia="zh-CN"/>
        </w:rPr>
      </w:pPr>
      <w:r>
        <w:rPr>
          <w:rFonts w:hint="eastAsia"/>
          <w:lang w:val="en-US" w:eastAsia="zh-CN"/>
        </w:rPr>
        <w:t>4. 支持预置位、巡航、模式路径等智能跟踪功能；</w:t>
      </w:r>
    </w:p>
    <w:p w14:paraId="7CBE72B6">
      <w:pPr>
        <w:numPr>
          <w:ilvl w:val="0"/>
          <w:numId w:val="0"/>
        </w:numPr>
        <w:rPr>
          <w:rFonts w:hint="eastAsia"/>
          <w:lang w:val="en-US" w:eastAsia="zh-CN"/>
        </w:rPr>
      </w:pPr>
      <w:r>
        <w:rPr>
          <w:rFonts w:hint="eastAsia"/>
          <w:lang w:val="en-US" w:eastAsia="zh-CN"/>
        </w:rPr>
        <w:t>5. 内置智能分析算法（如区域入侵、越界、人脸检测等）。</w:t>
      </w:r>
    </w:p>
    <w:p w14:paraId="57338E54">
      <w:pPr>
        <w:numPr>
          <w:ilvl w:val="0"/>
          <w:numId w:val="0"/>
        </w:numPr>
        <w:rPr>
          <w:rFonts w:hint="eastAsia"/>
          <w:lang w:val="en-US" w:eastAsia="zh-CN"/>
        </w:rPr>
      </w:pPr>
      <w:r>
        <w:rPr>
          <w:rFonts w:hint="eastAsia"/>
          <w:lang w:val="en-US" w:eastAsia="zh-CN"/>
        </w:rPr>
        <w:t>关于该设备的安装与调试应套用的定额子目，我们存在疑问：</w:t>
      </w:r>
    </w:p>
    <w:p w14:paraId="111D9E43">
      <w:pPr>
        <w:numPr>
          <w:ilvl w:val="0"/>
          <w:numId w:val="0"/>
        </w:numPr>
        <w:rPr>
          <w:rFonts w:hint="eastAsia"/>
          <w:lang w:val="en-US" w:eastAsia="zh-CN"/>
        </w:rPr>
      </w:pPr>
      <w:r>
        <w:rPr>
          <w:rFonts w:hint="eastAsia"/>
          <w:lang w:val="en-US" w:eastAsia="zh-CN"/>
        </w:rPr>
        <w:t>· 方案一：参照《C5-0832 监控摄像设备安装、调试 高速智能球型摄像机》；</w:t>
      </w:r>
    </w:p>
    <w:p w14:paraId="646A2EA0">
      <w:pPr>
        <w:numPr>
          <w:ilvl w:val="0"/>
          <w:numId w:val="0"/>
        </w:numPr>
        <w:rPr>
          <w:rFonts w:hint="eastAsia"/>
          <w:lang w:val="en-US" w:eastAsia="zh-CN"/>
        </w:rPr>
      </w:pPr>
      <w:r>
        <w:rPr>
          <w:rFonts w:hint="eastAsia"/>
          <w:lang w:val="en-US" w:eastAsia="zh-CN"/>
        </w:rPr>
        <w:t>· 方案二：参照《C5-0827 监控摄像设备安装、调试 球型摄像机 室内》。</w:t>
      </w:r>
    </w:p>
    <w:p w14:paraId="79C593A4">
      <w:pPr>
        <w:numPr>
          <w:ilvl w:val="0"/>
          <w:numId w:val="0"/>
        </w:numPr>
        <w:rPr>
          <w:rFonts w:hint="eastAsia"/>
          <w:lang w:val="en-US" w:eastAsia="zh-CN"/>
        </w:rPr>
      </w:pPr>
      <w:r>
        <w:rPr>
          <w:rFonts w:hint="eastAsia"/>
          <w:lang w:val="en-US" w:eastAsia="zh-CN"/>
        </w:rPr>
        <w:t>经初步比对，二者子目名称完全相同，但编号不同，可能对应不同技术规格或安装环境（如室内/室外、普通型与智能增强型等）。鉴于本设备属室内安装，且具备低照度、智能分析、预置位巡航等智能化功能，我们倾向于认为其技术复杂度和安装调试内容更接近“高速智能球型摄像机”中功能较完整的子目。</w:t>
      </w:r>
    </w:p>
    <w:p w14:paraId="44456B0C">
      <w:pPr>
        <w:numPr>
          <w:ilvl w:val="0"/>
          <w:numId w:val="0"/>
        </w:numPr>
        <w:rPr>
          <w:rFonts w:hint="eastAsia"/>
          <w:lang w:val="en-US" w:eastAsia="zh-CN"/>
        </w:rPr>
      </w:pPr>
      <w:r>
        <w:rPr>
          <w:rFonts w:hint="eastAsia"/>
          <w:lang w:val="en-US" w:eastAsia="zh-CN"/>
        </w:rPr>
        <w:t>现特将该问题呈报，恳请您结合本设备技术特点及定额编制说明，明确以下意见：</w:t>
      </w:r>
    </w:p>
    <w:p w14:paraId="30E8AC47">
      <w:pPr>
        <w:numPr>
          <w:ilvl w:val="0"/>
          <w:numId w:val="0"/>
        </w:numPr>
        <w:rPr>
          <w:rFonts w:hint="eastAsia"/>
          <w:lang w:val="en-US" w:eastAsia="zh-CN"/>
        </w:rPr>
      </w:pPr>
      <w:r>
        <w:rPr>
          <w:rFonts w:hint="eastAsia"/>
          <w:lang w:val="en-US" w:eastAsia="zh-CN"/>
        </w:rPr>
        <w:t>1. 《C5-0827》与《C5-0832》两个子目的具体适用范围与技术条件区别是什么？</w:t>
      </w:r>
    </w:p>
    <w:p w14:paraId="20CAE188">
      <w:pPr>
        <w:numPr>
          <w:ilvl w:val="0"/>
          <w:numId w:val="0"/>
        </w:numPr>
        <w:rPr>
          <w:rFonts w:hint="eastAsia"/>
          <w:lang w:val="en-US" w:eastAsia="zh-CN"/>
        </w:rPr>
      </w:pPr>
      <w:r>
        <w:rPr>
          <w:rFonts w:hint="eastAsia"/>
          <w:lang w:val="en-US" w:eastAsia="zh-CN"/>
        </w:rPr>
        <w:t>2. 对于本项目所述设备，应优先套用哪一个子目更为合理？</w:t>
      </w:r>
    </w:p>
    <w:p w14:paraId="080D23F2">
      <w:pPr>
        <w:numPr>
          <w:ilvl w:val="0"/>
          <w:numId w:val="0"/>
        </w:numPr>
        <w:rPr>
          <w:rFonts w:hint="eastAsia"/>
          <w:lang w:val="en-US" w:eastAsia="zh-CN"/>
        </w:rPr>
      </w:pPr>
      <w:r>
        <w:rPr>
          <w:rFonts w:hint="eastAsia"/>
          <w:lang w:val="en-US" w:eastAsia="zh-CN"/>
        </w:rPr>
        <w:t>3. 若上述两个子目均不完全适用，是否有其他更贴切的定额子目可供参考？</w:t>
      </w:r>
    </w:p>
    <w:p w14:paraId="67B4E940">
      <w:pPr>
        <w:numPr>
          <w:ilvl w:val="0"/>
          <w:numId w:val="0"/>
        </w:numPr>
        <w:rPr>
          <w:rFonts w:hint="eastAsia"/>
          <w:lang w:val="en-US" w:eastAsia="zh-CN"/>
        </w:rPr>
      </w:pPr>
      <w:r>
        <w:rPr>
          <w:rFonts w:hint="eastAsia"/>
          <w:lang w:val="en-US" w:eastAsia="zh-CN"/>
        </w:rPr>
        <w:t>感谢您的审阅与指导，期待您的专业意见。</w:t>
      </w:r>
    </w:p>
    <w:p w14:paraId="1F0AC1D9">
      <w:pPr>
        <w:numPr>
          <w:ilvl w:val="0"/>
          <w:numId w:val="0"/>
        </w:numPr>
        <w:rPr>
          <w:rFonts w:hint="eastAsia"/>
          <w:lang w:val="en-US" w:eastAsia="zh-CN"/>
        </w:rPr>
      </w:pPr>
      <w:r>
        <w:rPr>
          <w:rFonts w:hint="eastAsia"/>
          <w:lang w:val="en-US" w:eastAsia="zh-CN"/>
        </w:rPr>
        <w:t>顺祝工作顺利！</w:t>
      </w:r>
    </w:p>
    <w:p w14:paraId="2A2277DD">
      <w:pPr>
        <w:rPr>
          <w:rFonts w:hint="eastAsia"/>
          <w:lang w:val="en-US" w:eastAsia="zh-CN"/>
        </w:rPr>
      </w:pPr>
      <w:r>
        <w:rPr>
          <w:rFonts w:hint="eastAsia"/>
          <w:lang w:val="en-US" w:eastAsia="zh-CN"/>
        </w:rPr>
        <w:br w:type="page"/>
      </w:r>
    </w:p>
    <w:p w14:paraId="0DCD138A">
      <w:pPr>
        <w:numPr>
          <w:ilvl w:val="0"/>
          <w:numId w:val="0"/>
        </w:num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固定镜头彩转黑低照度1080P半球摄像机</w:t>
      </w:r>
      <w:r>
        <w:rPr>
          <w:rFonts w:hint="eastAsia" w:asciiTheme="minorEastAsia" w:hAnsiTheme="minorEastAsia" w:cstheme="minorEastAsia"/>
          <w:b/>
          <w:bCs/>
          <w:sz w:val="24"/>
          <w:szCs w:val="24"/>
          <w:lang w:eastAsia="zh-CN"/>
        </w:rPr>
        <w:t>、固定镜头彩转黑低照度1080P半球摄像机、彩转黑低照度宽动态1080P半球摄像机、彩转黑1080P半球摄像机</w:t>
      </w:r>
    </w:p>
    <w:p w14:paraId="1F1E15D1">
      <w:pPr>
        <w:numPr>
          <w:ilvl w:val="0"/>
          <w:numId w:val="0"/>
        </w:numPr>
        <w:rPr>
          <w:rFonts w:hint="eastAsia"/>
          <w:lang w:val="en-US" w:eastAsia="zh-CN"/>
        </w:rPr>
      </w:pPr>
      <w:r>
        <w:rPr>
          <w:rFonts w:hint="eastAsia"/>
          <w:lang w:val="en-US" w:eastAsia="zh-CN"/>
        </w:rPr>
        <w:t>老师您好：</w:t>
      </w:r>
    </w:p>
    <w:p w14:paraId="70E493F5">
      <w:pPr>
        <w:numPr>
          <w:ilvl w:val="0"/>
          <w:numId w:val="0"/>
        </w:numPr>
        <w:rPr>
          <w:rFonts w:hint="eastAsia"/>
          <w:lang w:val="en-US" w:eastAsia="zh-CN"/>
        </w:rPr>
      </w:pPr>
      <w:r>
        <w:rPr>
          <w:rFonts w:hint="eastAsia"/>
          <w:lang w:val="en-US" w:eastAsia="zh-CN"/>
        </w:rPr>
        <w:t>关于固定镜头彩转黑低照度1080P半球摄像机、固定镜头彩转黑低照度1080P半球摄像机、彩转黑低照度宽动态1080P半球摄像机、彩转黑1080P半球摄像机的定额套用问题，现呈报如下，恳请您审核并给予指导：</w:t>
      </w:r>
    </w:p>
    <w:p w14:paraId="41A2DA1E">
      <w:pPr>
        <w:pStyle w:val="2"/>
        <w:keepNext w:val="0"/>
        <w:keepLines w:val="0"/>
        <w:widowControl/>
        <w:suppressLineNumbers w:val="0"/>
        <w:spacing w:before="0" w:beforeAutospacing="0" w:after="0" w:afterAutospacing="0"/>
        <w:ind w:left="0" w:right="0" w:firstLine="0"/>
        <w:rPr>
          <w:rFonts w:hint="eastAsia"/>
          <w:lang w:val="en-US" w:eastAsia="zh-CN"/>
        </w:rPr>
      </w:pPr>
      <w:r>
        <w:rPr>
          <w:rFonts w:hint="eastAsia"/>
          <w:lang w:val="en-US" w:eastAsia="zh-CN"/>
        </w:rPr>
        <w:t>根据设备技术参数项目特征：</w:t>
      </w:r>
    </w:p>
    <w:p w14:paraId="6942ADBF">
      <w:pPr>
        <w:numPr>
          <w:ilvl w:val="0"/>
          <w:numId w:val="0"/>
        </w:numPr>
        <w:rPr>
          <w:rFonts w:hint="eastAsia"/>
        </w:rPr>
      </w:pPr>
      <w:r>
        <w:rPr>
          <w:rFonts w:hint="eastAsia"/>
        </w:rPr>
        <w:t>1）200万像素，传感器类型：1/2.7" Progressive Scan CMOS</w:t>
      </w:r>
    </w:p>
    <w:p w14:paraId="26DC882E">
      <w:pPr>
        <w:numPr>
          <w:ilvl w:val="0"/>
          <w:numId w:val="0"/>
        </w:numPr>
        <w:rPr>
          <w:rFonts w:hint="eastAsia"/>
        </w:rPr>
      </w:pPr>
      <w:r>
        <w:rPr>
          <w:rFonts w:hint="eastAsia"/>
        </w:rPr>
        <w:t>2）最低照度：彩色：0.01 Lux，黑白：0 Lux with IR</w:t>
      </w:r>
    </w:p>
    <w:p w14:paraId="08E761EF">
      <w:pPr>
        <w:numPr>
          <w:ilvl w:val="0"/>
          <w:numId w:val="0"/>
        </w:numPr>
        <w:rPr>
          <w:rFonts w:hint="eastAsia"/>
        </w:rPr>
      </w:pPr>
      <w:r>
        <w:rPr>
          <w:rFonts w:hint="eastAsia"/>
        </w:rPr>
        <w:t>3）宽动态：120 dB</w:t>
      </w:r>
    </w:p>
    <w:p w14:paraId="011C1161">
      <w:pPr>
        <w:numPr>
          <w:ilvl w:val="0"/>
          <w:numId w:val="0"/>
        </w:numPr>
        <w:rPr>
          <w:rFonts w:hint="eastAsia"/>
        </w:rPr>
      </w:pPr>
      <w:r>
        <w:rPr>
          <w:rFonts w:hint="eastAsia"/>
        </w:rPr>
        <w:t xml:space="preserve">4）调节角度：水平：0°~360°，垂直：0°~ 75°，旋转：0°~360° </w:t>
      </w:r>
    </w:p>
    <w:p w14:paraId="2669764F">
      <w:pPr>
        <w:numPr>
          <w:ilvl w:val="0"/>
          <w:numId w:val="0"/>
        </w:numPr>
        <w:rPr>
          <w:rFonts w:hint="eastAsia"/>
        </w:rPr>
      </w:pPr>
      <w:r>
        <w:rPr>
          <w:rFonts w:hint="eastAsia"/>
        </w:rPr>
        <w:t>5）补光灯类型：红外灯，补光距离：最远可达30 m</w:t>
      </w:r>
    </w:p>
    <w:p w14:paraId="01CF0A72">
      <w:pPr>
        <w:numPr>
          <w:ilvl w:val="0"/>
          <w:numId w:val="0"/>
        </w:numPr>
        <w:rPr>
          <w:rFonts w:hint="eastAsia"/>
        </w:rPr>
      </w:pPr>
      <w:r>
        <w:rPr>
          <w:rFonts w:hint="eastAsia"/>
        </w:rPr>
        <w:t xml:space="preserve">6）防补光过曝：支持 </w:t>
      </w:r>
    </w:p>
    <w:p w14:paraId="173CFE5F">
      <w:pPr>
        <w:numPr>
          <w:ilvl w:val="0"/>
          <w:numId w:val="0"/>
        </w:numPr>
        <w:rPr>
          <w:rFonts w:hint="eastAsia"/>
        </w:rPr>
      </w:pPr>
      <w:r>
        <w:rPr>
          <w:rFonts w:hint="eastAsia"/>
        </w:rPr>
        <w:t>7）最大图像尺寸：分辨力1920×1080，帧率25fps</w:t>
      </w:r>
    </w:p>
    <w:p w14:paraId="3D50DC30">
      <w:pPr>
        <w:numPr>
          <w:ilvl w:val="0"/>
          <w:numId w:val="0"/>
        </w:numPr>
        <w:rPr>
          <w:rFonts w:hint="eastAsia"/>
        </w:rPr>
      </w:pPr>
      <w:r>
        <w:rPr>
          <w:rFonts w:hint="eastAsia"/>
        </w:rPr>
        <w:t>8）照度适应范围140dB</w:t>
      </w:r>
    </w:p>
    <w:p w14:paraId="70B1E14E">
      <w:pPr>
        <w:numPr>
          <w:ilvl w:val="0"/>
          <w:numId w:val="0"/>
        </w:numPr>
        <w:rPr>
          <w:rFonts w:hint="eastAsia"/>
        </w:rPr>
      </w:pPr>
      <w:r>
        <w:rPr>
          <w:rFonts w:hint="eastAsia"/>
        </w:rPr>
        <w:t>9）视频压缩标准：H.265/H.264</w:t>
      </w:r>
    </w:p>
    <w:p w14:paraId="40C480EA">
      <w:pPr>
        <w:numPr>
          <w:ilvl w:val="0"/>
          <w:numId w:val="0"/>
        </w:numPr>
        <w:rPr>
          <w:rFonts w:hint="eastAsia"/>
        </w:rPr>
      </w:pPr>
      <w:r>
        <w:rPr>
          <w:rFonts w:hint="eastAsia"/>
        </w:rPr>
        <w:t>10）启动及工作温湿度：-30 ℃~60 ℃，湿度小于95%（无凝结）</w:t>
      </w:r>
    </w:p>
    <w:p w14:paraId="0DC46722">
      <w:pPr>
        <w:numPr>
          <w:ilvl w:val="0"/>
          <w:numId w:val="0"/>
        </w:numPr>
        <w:rPr>
          <w:rFonts w:hint="eastAsia"/>
        </w:rPr>
      </w:pPr>
      <w:r>
        <w:rPr>
          <w:rFonts w:hint="eastAsia"/>
        </w:rPr>
        <w:t xml:space="preserve">11）防护：IP66 </w:t>
      </w:r>
    </w:p>
    <w:p w14:paraId="6F919AAF">
      <w:pPr>
        <w:numPr>
          <w:ilvl w:val="0"/>
          <w:numId w:val="0"/>
        </w:numPr>
        <w:rPr>
          <w:rFonts w:hint="eastAsia"/>
        </w:rPr>
      </w:pPr>
      <w:r>
        <w:rPr>
          <w:rFonts w:hint="eastAsia"/>
        </w:rPr>
        <w:t>12）支持AI开放平台，支持AI模型的下发和运行，生成检测结果并上传业务平台</w:t>
      </w:r>
    </w:p>
    <w:p w14:paraId="7A5396E7">
      <w:pPr>
        <w:numPr>
          <w:ilvl w:val="0"/>
          <w:numId w:val="0"/>
        </w:numPr>
        <w:rPr>
          <w:rFonts w:hint="eastAsia"/>
        </w:rPr>
      </w:pPr>
      <w:r>
        <w:rPr>
          <w:rFonts w:hint="eastAsia"/>
        </w:rPr>
        <w:t>13）支持人脸抓拍功能</w:t>
      </w:r>
    </w:p>
    <w:p w14:paraId="3CEA3221">
      <w:pPr>
        <w:rPr>
          <w:rFonts w:hint="eastAsia"/>
          <w:lang w:val="en-US" w:eastAsia="zh-CN"/>
        </w:rPr>
      </w:pPr>
      <w:r>
        <w:rPr>
          <w:rFonts w:hint="eastAsia"/>
          <w:lang w:val="en-US" w:eastAsia="zh-CN"/>
        </w:rPr>
        <w:t>该设备为具备红外补光、超宽动态、AI智能分析等多功能一体化的高清枪型摄像机。在安装与调试的定额套用上，我们初步比选后存在两种意见：</w:t>
      </w:r>
    </w:p>
    <w:p w14:paraId="36D65042">
      <w:pPr>
        <w:rPr>
          <w:rFonts w:hint="eastAsia"/>
          <w:lang w:val="en-US" w:eastAsia="zh-CN"/>
        </w:rPr>
      </w:pPr>
      <w:r>
        <w:rPr>
          <w:rFonts w:hint="eastAsia"/>
          <w:lang w:val="en-US" w:eastAsia="zh-CN"/>
        </w:rPr>
        <w:t>· 方案一：参照《C5-0834 监控摄像设备安装、调试 红外光源摄像机》；</w:t>
      </w:r>
    </w:p>
    <w:p w14:paraId="343D636F">
      <w:pPr>
        <w:rPr>
          <w:rFonts w:hint="eastAsia"/>
          <w:lang w:val="en-US" w:eastAsia="zh-CN"/>
        </w:rPr>
      </w:pPr>
      <w:r>
        <w:rPr>
          <w:rFonts w:hint="eastAsia"/>
          <w:lang w:val="en-US" w:eastAsia="zh-CN"/>
        </w:rPr>
        <w:t>· 方案二：参照《C5-0826 监控摄像设备安装、调试 半球型摄像机》。</w:t>
      </w:r>
    </w:p>
    <w:p w14:paraId="24140388">
      <w:pPr>
        <w:rPr>
          <w:rFonts w:hint="eastAsia"/>
          <w:lang w:val="en-US" w:eastAsia="zh-CN"/>
        </w:rPr>
      </w:pPr>
      <w:r>
        <w:rPr>
          <w:rFonts w:hint="eastAsia"/>
          <w:lang w:val="en-US" w:eastAsia="zh-CN"/>
        </w:rPr>
        <w:t>考虑到本设备明确配备红外补光系统，且其安装方式与调试内容更符合枪式摄像机特点，我们认为其技术复杂度和实施内容更接近“红外光源摄像机”相应子目所涵盖的工作范围。</w:t>
      </w:r>
    </w:p>
    <w:p w14:paraId="6EAE3CA9">
      <w:pPr>
        <w:rPr>
          <w:rFonts w:hint="eastAsia"/>
          <w:lang w:val="en-US" w:eastAsia="zh-CN"/>
        </w:rPr>
      </w:pPr>
      <w:r>
        <w:rPr>
          <w:rFonts w:hint="eastAsia"/>
          <w:lang w:val="en-US" w:eastAsia="zh-CN"/>
        </w:rPr>
        <w:t>现特将此项疑问呈报，恳请老师结合定额编制说明及设备实际情况，给予指导：</w:t>
      </w:r>
    </w:p>
    <w:p w14:paraId="4CB6CCBE">
      <w:pPr>
        <w:rPr>
          <w:rFonts w:hint="eastAsia"/>
          <w:lang w:val="en-US" w:eastAsia="zh-CN"/>
        </w:rPr>
      </w:pPr>
      <w:r>
        <w:rPr>
          <w:rFonts w:hint="eastAsia"/>
          <w:lang w:val="en-US" w:eastAsia="zh-CN"/>
        </w:rPr>
        <w:t>1. 就该设备而言，应优先选用哪一个定额子目较为合理？</w:t>
      </w:r>
    </w:p>
    <w:p w14:paraId="77D44C9E">
      <w:pPr>
        <w:rPr>
          <w:rFonts w:hint="eastAsia"/>
          <w:lang w:val="en-US" w:eastAsia="zh-CN"/>
        </w:rPr>
      </w:pPr>
      <w:r>
        <w:rPr>
          <w:rFonts w:hint="eastAsia"/>
          <w:lang w:val="en-US" w:eastAsia="zh-CN"/>
        </w:rPr>
        <w:t>2. 若上述子目均不完全贴合，是否有其他更符合设备特征的子目可供参照？</w:t>
      </w:r>
    </w:p>
    <w:p w14:paraId="5E4E4284">
      <w:pPr>
        <w:rPr>
          <w:rFonts w:hint="eastAsia"/>
          <w:lang w:val="en-US" w:eastAsia="zh-CN"/>
        </w:rPr>
      </w:pPr>
      <w:r>
        <w:rPr>
          <w:rFonts w:hint="eastAsia"/>
          <w:lang w:val="en-US" w:eastAsia="zh-CN"/>
        </w:rPr>
        <w:t>感谢老师在百忙之中审阅并指导，期待您的专业意见。</w:t>
      </w:r>
    </w:p>
    <w:p w14:paraId="17E186C6">
      <w:pPr>
        <w:rPr>
          <w:rFonts w:hint="eastAsia"/>
          <w:lang w:val="en-US" w:eastAsia="zh-CN"/>
        </w:rPr>
      </w:pPr>
      <w:r>
        <w:rPr>
          <w:rFonts w:hint="eastAsia"/>
          <w:lang w:val="en-US" w:eastAsia="zh-CN"/>
        </w:rPr>
        <w:t>顺祝工作顺利！</w:t>
      </w:r>
    </w:p>
    <w:p w14:paraId="02E4F87B">
      <w:pPr>
        <w:rPr>
          <w:rFonts w:hint="eastAsia"/>
          <w:lang w:val="en-US" w:eastAsia="zh-CN"/>
        </w:rPr>
      </w:pPr>
      <w:r>
        <w:rPr>
          <w:rFonts w:hint="eastAsia"/>
          <w:lang w:val="en-US" w:eastAsia="zh-CN"/>
        </w:rPr>
        <w:br w:type="page"/>
      </w:r>
    </w:p>
    <w:p w14:paraId="14B5ED94">
      <w:pPr>
        <w:rPr>
          <w:rFonts w:hint="eastAsia"/>
          <w:lang w:val="en-US" w:eastAsia="zh-CN"/>
        </w:rPr>
      </w:pPr>
    </w:p>
    <w:p w14:paraId="55FF5200">
      <w:pPr>
        <w:pStyle w:val="2"/>
        <w:keepNext w:val="0"/>
        <w:keepLines w:val="0"/>
        <w:widowControl/>
        <w:suppressLineNumbers w:val="0"/>
        <w:spacing w:before="0" w:beforeAutospacing="0" w:after="0" w:afterAutospacing="0"/>
        <w:ind w:left="0" w:right="0" w:firstLine="0"/>
        <w:rPr>
          <w:rFonts w:hint="eastAsia"/>
          <w:b/>
          <w:bCs/>
          <w:lang w:val="en-US" w:eastAsia="zh-CN"/>
        </w:rPr>
      </w:pPr>
      <w:r>
        <w:rPr>
          <w:rFonts w:hint="eastAsia"/>
          <w:b/>
          <w:bCs/>
          <w:lang w:val="en-US" w:eastAsia="zh-CN"/>
        </w:rPr>
        <w:t>3、</w:t>
      </w:r>
      <w:r>
        <w:rPr>
          <w:rFonts w:hint="eastAsia"/>
          <w:b/>
          <w:bCs/>
        </w:rPr>
        <w:t>室外彩转黑低照度宽动态1080P匀速球型摄像机</w:t>
      </w:r>
    </w:p>
    <w:p w14:paraId="0031176B">
      <w:pPr>
        <w:numPr>
          <w:ilvl w:val="0"/>
          <w:numId w:val="0"/>
        </w:numPr>
        <w:rPr>
          <w:rFonts w:hint="eastAsia"/>
          <w:lang w:val="en-US" w:eastAsia="zh-CN"/>
        </w:rPr>
      </w:pPr>
      <w:r>
        <w:rPr>
          <w:rFonts w:hint="eastAsia"/>
          <w:lang w:val="en-US" w:eastAsia="zh-CN"/>
        </w:rPr>
        <w:t>老师您好：</w:t>
      </w:r>
    </w:p>
    <w:p w14:paraId="34C63619">
      <w:pPr>
        <w:numPr>
          <w:ilvl w:val="0"/>
          <w:numId w:val="0"/>
        </w:numPr>
        <w:rPr>
          <w:rFonts w:hint="eastAsia"/>
          <w:lang w:val="en-US" w:eastAsia="zh-CN"/>
        </w:rPr>
      </w:pPr>
      <w:r>
        <w:rPr>
          <w:rFonts w:hint="eastAsia"/>
          <w:lang w:val="en-US" w:eastAsia="zh-CN"/>
        </w:rPr>
        <w:t>关于室外彩转黑低照度宽动态1080P匀速球型摄像机定额套用问题，现呈报如下，恳请您审核并给予指导：</w:t>
      </w:r>
    </w:p>
    <w:p w14:paraId="33ED0F7F">
      <w:pPr>
        <w:numPr>
          <w:ilvl w:val="0"/>
          <w:numId w:val="0"/>
        </w:numPr>
        <w:rPr>
          <w:rFonts w:hint="eastAsia"/>
          <w:lang w:val="en-US" w:eastAsia="zh-CN"/>
        </w:rPr>
      </w:pPr>
      <w:r>
        <w:rPr>
          <w:rFonts w:hint="eastAsia"/>
          <w:lang w:val="en-US" w:eastAsia="zh-CN"/>
        </w:rPr>
        <w:t>根据设备技术参数，本设备为室外彩转黑低照度宽动态1080P匀速球型摄像机，项目特征：</w:t>
      </w:r>
    </w:p>
    <w:p w14:paraId="679A9E55">
      <w:pPr>
        <w:numPr>
          <w:ilvl w:val="0"/>
          <w:numId w:val="0"/>
        </w:numPr>
        <w:rPr>
          <w:rFonts w:hint="eastAsia"/>
        </w:rPr>
      </w:pPr>
      <w:r>
        <w:rPr>
          <w:rFonts w:hint="eastAsia"/>
        </w:rPr>
        <w:t>1）200万像素</w:t>
      </w:r>
    </w:p>
    <w:p w14:paraId="5EB6C699">
      <w:pPr>
        <w:numPr>
          <w:ilvl w:val="0"/>
          <w:numId w:val="0"/>
        </w:numPr>
        <w:rPr>
          <w:rFonts w:hint="eastAsia"/>
        </w:rPr>
      </w:pPr>
      <w:r>
        <w:rPr>
          <w:rFonts w:hint="eastAsia"/>
        </w:rPr>
        <w:t>2）支持区域入侵侦测，越界侦测，进入区域侦测和离开区域侦等智能侦测并联动跟踪</w:t>
      </w:r>
    </w:p>
    <w:p w14:paraId="315021D1">
      <w:pPr>
        <w:numPr>
          <w:ilvl w:val="0"/>
          <w:numId w:val="0"/>
        </w:numPr>
        <w:rPr>
          <w:rFonts w:hint="eastAsia"/>
        </w:rPr>
      </w:pPr>
      <w:r>
        <w:rPr>
          <w:rFonts w:hint="eastAsia"/>
        </w:rPr>
        <w:t>3）红外补光150m</w:t>
      </w:r>
    </w:p>
    <w:p w14:paraId="6470F241">
      <w:pPr>
        <w:numPr>
          <w:ilvl w:val="0"/>
          <w:numId w:val="0"/>
        </w:numPr>
        <w:rPr>
          <w:rFonts w:hint="eastAsia"/>
        </w:rPr>
      </w:pPr>
      <w:r>
        <w:rPr>
          <w:rFonts w:hint="eastAsia"/>
        </w:rPr>
        <w:t>4）内置加热玻璃，有效除雾</w:t>
      </w:r>
    </w:p>
    <w:p w14:paraId="1AEE0F1D">
      <w:pPr>
        <w:numPr>
          <w:ilvl w:val="0"/>
          <w:numId w:val="0"/>
        </w:numPr>
        <w:rPr>
          <w:rFonts w:hint="eastAsia"/>
        </w:rPr>
      </w:pPr>
      <w:r>
        <w:rPr>
          <w:rFonts w:hint="eastAsia"/>
        </w:rPr>
        <w:t>5）支持23倍光学变倍，16倍数字变倍</w:t>
      </w:r>
    </w:p>
    <w:p w14:paraId="4ADC7E28">
      <w:pPr>
        <w:numPr>
          <w:ilvl w:val="0"/>
          <w:numId w:val="0"/>
        </w:numPr>
        <w:rPr>
          <w:rFonts w:hint="eastAsia"/>
        </w:rPr>
      </w:pPr>
      <w:r>
        <w:rPr>
          <w:rFonts w:hint="eastAsia"/>
        </w:rPr>
        <w:t>6）支持两进一出报警，一进一出音频，最大支持256GB microSD卡存储</w:t>
      </w:r>
    </w:p>
    <w:p w14:paraId="2194DD9E">
      <w:pPr>
        <w:numPr>
          <w:ilvl w:val="0"/>
          <w:numId w:val="0"/>
        </w:numPr>
        <w:rPr>
          <w:rFonts w:hint="eastAsia"/>
        </w:rPr>
      </w:pPr>
      <w:r>
        <w:rPr>
          <w:rFonts w:hint="eastAsia"/>
        </w:rPr>
        <w:t>7）IP66，抗干扰能力强，适用于严酷的电磁环境，符合GB/T17626.2/3/4/5/6四级标准</w:t>
      </w:r>
    </w:p>
    <w:p w14:paraId="51135AB2">
      <w:pPr>
        <w:numPr>
          <w:ilvl w:val="0"/>
          <w:numId w:val="0"/>
        </w:numPr>
        <w:rPr>
          <w:rFonts w:hint="eastAsia"/>
        </w:rPr>
      </w:pPr>
      <w:r>
        <w:rPr>
          <w:rFonts w:hint="eastAsia"/>
        </w:rPr>
        <w:t>8）传感器类型：1/2.8＂ progressive scan CMOS</w:t>
      </w:r>
    </w:p>
    <w:p w14:paraId="1CAD1459">
      <w:pPr>
        <w:numPr>
          <w:ilvl w:val="0"/>
          <w:numId w:val="0"/>
        </w:numPr>
        <w:rPr>
          <w:rFonts w:hint="eastAsia"/>
        </w:rPr>
      </w:pPr>
      <w:r>
        <w:rPr>
          <w:rFonts w:hint="eastAsia"/>
        </w:rPr>
        <w:t xml:space="preserve"> 最低照度：彩色：0.005Lux ；黑白：0.001Lux  ；0 Lux with IR</w:t>
      </w:r>
    </w:p>
    <w:p w14:paraId="4AD6188F">
      <w:pPr>
        <w:numPr>
          <w:ilvl w:val="0"/>
          <w:numId w:val="0"/>
        </w:numPr>
        <w:rPr>
          <w:rFonts w:hint="eastAsia"/>
        </w:rPr>
      </w:pPr>
      <w:r>
        <w:rPr>
          <w:rFonts w:hint="eastAsia"/>
        </w:rPr>
        <w:t xml:space="preserve"> 宽动态：120dB超宽动态 </w:t>
      </w:r>
    </w:p>
    <w:p w14:paraId="1D806243">
      <w:pPr>
        <w:numPr>
          <w:ilvl w:val="0"/>
          <w:numId w:val="0"/>
        </w:numPr>
        <w:rPr>
          <w:rFonts w:hint="eastAsia"/>
        </w:rPr>
      </w:pPr>
      <w:r>
        <w:rPr>
          <w:rFonts w:hint="eastAsia"/>
        </w:rPr>
        <w:t>9）支持接入壁装和吊装警戒配件，警戒配件支持声光警戒功能，当人或车辆进入警戒区域后，警戒配件可发出红蓝灯警示，蜂鸣器报警。</w:t>
      </w:r>
    </w:p>
    <w:p w14:paraId="635DF22C">
      <w:pPr>
        <w:numPr>
          <w:ilvl w:val="0"/>
          <w:numId w:val="0"/>
        </w:numPr>
        <w:rPr>
          <w:rFonts w:hint="eastAsia"/>
          <w:lang w:val="en-US" w:eastAsia="zh-CN"/>
        </w:rPr>
      </w:pPr>
      <w:r>
        <w:rPr>
          <w:rFonts w:hint="eastAsia"/>
        </w:rPr>
        <w:t>10）在专用聚焦模式下具有3种聚焦功能：前景聚焦）后景聚焦）区域聚焦。</w:t>
      </w:r>
    </w:p>
    <w:p w14:paraId="2C169FEB">
      <w:pPr>
        <w:numPr>
          <w:ilvl w:val="0"/>
          <w:numId w:val="0"/>
        </w:numPr>
        <w:rPr>
          <w:rFonts w:hint="eastAsia"/>
          <w:lang w:val="en-US" w:eastAsia="zh-CN"/>
        </w:rPr>
      </w:pPr>
      <w:r>
        <w:rPr>
          <w:rFonts w:hint="eastAsia"/>
          <w:lang w:val="en-US" w:eastAsia="zh-CN"/>
        </w:rPr>
        <w:t>关于该设备的安装与调试应套用的定额子目，我们存在疑问：</w:t>
      </w:r>
    </w:p>
    <w:p w14:paraId="35A36CFF">
      <w:pPr>
        <w:numPr>
          <w:ilvl w:val="0"/>
          <w:numId w:val="0"/>
        </w:numPr>
        <w:rPr>
          <w:rFonts w:hint="eastAsia"/>
          <w:lang w:val="en-US" w:eastAsia="zh-CN"/>
        </w:rPr>
      </w:pPr>
      <w:r>
        <w:rPr>
          <w:rFonts w:hint="eastAsia"/>
          <w:lang w:val="en-US" w:eastAsia="zh-CN"/>
        </w:rPr>
        <w:t>· 方案一：参照《C5-0832 监控摄像设备安装、调试 高速智能球型摄像机》；</w:t>
      </w:r>
    </w:p>
    <w:p w14:paraId="4031FD31">
      <w:pPr>
        <w:numPr>
          <w:ilvl w:val="0"/>
          <w:numId w:val="0"/>
        </w:numPr>
        <w:rPr>
          <w:rFonts w:hint="eastAsia"/>
          <w:lang w:val="en-US" w:eastAsia="zh-CN"/>
        </w:rPr>
      </w:pPr>
      <w:r>
        <w:rPr>
          <w:rFonts w:hint="eastAsia"/>
          <w:lang w:val="en-US" w:eastAsia="zh-CN"/>
        </w:rPr>
        <w:t>· 方案二：参照《C5-0827 监控摄像设备安装、调试 球型摄像机 室内》。</w:t>
      </w:r>
    </w:p>
    <w:p w14:paraId="6901EB14">
      <w:pPr>
        <w:numPr>
          <w:ilvl w:val="0"/>
          <w:numId w:val="0"/>
        </w:numPr>
        <w:rPr>
          <w:rFonts w:hint="eastAsia"/>
          <w:lang w:val="en-US" w:eastAsia="zh-CN"/>
        </w:rPr>
      </w:pPr>
      <w:r>
        <w:rPr>
          <w:rFonts w:hint="eastAsia"/>
          <w:lang w:val="en-US" w:eastAsia="zh-CN"/>
        </w:rPr>
        <w:t>考虑到本设备明确为室外安装（IP66防护、加热除雾等功能均针对室外环境），且具备智能侦测跟踪、长焦变焦等高级功能，我们认为其技术特点和调试复杂度已超出普通室内球机的范畴。但设备技术参数中未明确云台是否为高速旋转类型，这使我们在子目选择上存在疑虑。现特将该问题呈报，恳请您结合本设备技术特点及定额编制说明，明确以下意见：</w:t>
      </w:r>
    </w:p>
    <w:p w14:paraId="0F88CF9E">
      <w:pPr>
        <w:numPr>
          <w:ilvl w:val="0"/>
          <w:numId w:val="0"/>
        </w:numPr>
        <w:rPr>
          <w:rFonts w:hint="eastAsia"/>
          <w:lang w:val="en-US" w:eastAsia="zh-CN"/>
        </w:rPr>
      </w:pPr>
      <w:r>
        <w:rPr>
          <w:rFonts w:hint="eastAsia"/>
          <w:lang w:val="en-US" w:eastAsia="zh-CN"/>
        </w:rPr>
        <w:t>1. 对于本项目所述设备，应优先套用哪一个子目更为合理？</w:t>
      </w:r>
    </w:p>
    <w:p w14:paraId="2141CC0B">
      <w:pPr>
        <w:numPr>
          <w:ilvl w:val="0"/>
          <w:numId w:val="0"/>
        </w:numPr>
        <w:rPr>
          <w:rFonts w:hint="eastAsia"/>
          <w:lang w:val="en-US" w:eastAsia="zh-CN"/>
        </w:rPr>
      </w:pPr>
      <w:r>
        <w:rPr>
          <w:rFonts w:hint="eastAsia"/>
          <w:lang w:val="en-US" w:eastAsia="zh-CN"/>
        </w:rPr>
        <w:t>2. 若上述两个子目均不完全适用，是否有其他更贴切的定额子目可供参考？</w:t>
      </w:r>
    </w:p>
    <w:p w14:paraId="723FF3CB">
      <w:pPr>
        <w:numPr>
          <w:ilvl w:val="0"/>
          <w:numId w:val="0"/>
        </w:numPr>
        <w:rPr>
          <w:rFonts w:hint="eastAsia"/>
          <w:lang w:val="en-US" w:eastAsia="zh-CN"/>
        </w:rPr>
      </w:pPr>
      <w:r>
        <w:rPr>
          <w:rFonts w:hint="eastAsia"/>
          <w:lang w:val="en-US" w:eastAsia="zh-CN"/>
        </w:rPr>
        <w:t>感谢您的审阅与指导，期待您的专业意见。</w:t>
      </w:r>
    </w:p>
    <w:p w14:paraId="78E8B8CB">
      <w:pPr>
        <w:numPr>
          <w:ilvl w:val="0"/>
          <w:numId w:val="0"/>
        </w:numPr>
        <w:rPr>
          <w:rFonts w:hint="eastAsia"/>
          <w:lang w:val="en-US" w:eastAsia="zh-CN"/>
        </w:rPr>
      </w:pPr>
      <w:r>
        <w:rPr>
          <w:rFonts w:hint="eastAsia"/>
          <w:lang w:val="en-US" w:eastAsia="zh-CN"/>
        </w:rPr>
        <w:t>顺祝工作顺利！</w:t>
      </w:r>
    </w:p>
    <w:p w14:paraId="6262762C">
      <w:pPr>
        <w:rPr>
          <w:rFonts w:hint="eastAsia"/>
          <w:lang w:val="en-US" w:eastAsia="zh-CN"/>
        </w:rPr>
      </w:pPr>
      <w:r>
        <w:rPr>
          <w:rFonts w:hint="eastAsia"/>
          <w:lang w:val="en-US" w:eastAsia="zh-CN"/>
        </w:rPr>
        <w:br w:type="page"/>
      </w:r>
    </w:p>
    <w:p w14:paraId="007310BF">
      <w:pPr>
        <w:pStyle w:val="2"/>
        <w:keepNext w:val="0"/>
        <w:keepLines w:val="0"/>
        <w:widowControl/>
        <w:numPr>
          <w:ilvl w:val="0"/>
          <w:numId w:val="1"/>
        </w:numPr>
        <w:suppressLineNumbers w:val="0"/>
        <w:spacing w:before="0" w:beforeAutospacing="0" w:after="0" w:afterAutospacing="0"/>
        <w:ind w:left="0" w:right="0" w:firstLine="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存储一体机</w:t>
      </w:r>
    </w:p>
    <w:p w14:paraId="7F2D7B9D">
      <w:pPr>
        <w:numPr>
          <w:ilvl w:val="0"/>
          <w:numId w:val="0"/>
        </w:numPr>
        <w:rPr>
          <w:rFonts w:hint="eastAsia"/>
          <w:lang w:val="en-US" w:eastAsia="zh-CN"/>
        </w:rPr>
      </w:pPr>
      <w:r>
        <w:rPr>
          <w:rFonts w:hint="eastAsia"/>
          <w:lang w:val="en-US" w:eastAsia="zh-CN"/>
        </w:rPr>
        <w:t>老师您好：</w:t>
      </w:r>
    </w:p>
    <w:p w14:paraId="02EC19FA">
      <w:pPr>
        <w:numPr>
          <w:ilvl w:val="0"/>
          <w:numId w:val="0"/>
        </w:numPr>
        <w:rPr>
          <w:rFonts w:hint="eastAsia"/>
          <w:lang w:val="en-US" w:eastAsia="zh-CN"/>
        </w:rPr>
      </w:pPr>
      <w:r>
        <w:rPr>
          <w:rFonts w:hint="eastAsia"/>
          <w:lang w:val="en-US" w:eastAsia="zh-CN"/>
        </w:rPr>
        <w:t>关于存储一体机定额套用问题，现呈报如下，恳请您审核并给予指导：</w:t>
      </w:r>
    </w:p>
    <w:p w14:paraId="0AC0EF6D">
      <w:pPr>
        <w:numPr>
          <w:ilvl w:val="0"/>
          <w:numId w:val="0"/>
        </w:numPr>
        <w:rPr>
          <w:rFonts w:hint="eastAsia"/>
          <w:lang w:val="en-US" w:eastAsia="zh-CN"/>
        </w:rPr>
      </w:pPr>
      <w:r>
        <w:rPr>
          <w:rFonts w:hint="eastAsia"/>
          <w:lang w:val="en-US" w:eastAsia="zh-CN"/>
        </w:rPr>
        <w:t>根据设备技术参数，本设备为存储一体机项目特征：</w:t>
      </w:r>
    </w:p>
    <w:p w14:paraId="75E70F88">
      <w:pPr>
        <w:numPr>
          <w:ilvl w:val="0"/>
          <w:numId w:val="0"/>
        </w:numPr>
        <w:rPr>
          <w:rFonts w:hint="eastAsia"/>
        </w:rPr>
      </w:pPr>
      <w:r>
        <w:rPr>
          <w:rFonts w:hint="eastAsia"/>
        </w:rPr>
        <w:t>1）机架式/4U/36盘位</w:t>
      </w:r>
    </w:p>
    <w:p w14:paraId="5ECC0353">
      <w:pPr>
        <w:numPr>
          <w:ilvl w:val="0"/>
          <w:numId w:val="0"/>
        </w:numPr>
        <w:rPr>
          <w:rFonts w:hint="eastAsia"/>
        </w:rPr>
      </w:pPr>
      <w:r>
        <w:rPr>
          <w:rFonts w:hint="eastAsia"/>
        </w:rPr>
        <w:t>2）支持450路（900Mbps带宽）接入</w:t>
      </w:r>
    </w:p>
    <w:p w14:paraId="6A3E3202">
      <w:pPr>
        <w:numPr>
          <w:ilvl w:val="0"/>
          <w:numId w:val="0"/>
        </w:numPr>
        <w:rPr>
          <w:rFonts w:hint="eastAsia"/>
        </w:rPr>
      </w:pPr>
      <w:r>
        <w:rPr>
          <w:rFonts w:hint="eastAsia"/>
        </w:rPr>
        <w:t>3）16GB缓存，64位多核处理器</w:t>
      </w:r>
    </w:p>
    <w:p w14:paraId="1D6FF047">
      <w:pPr>
        <w:numPr>
          <w:ilvl w:val="0"/>
          <w:numId w:val="0"/>
        </w:numPr>
        <w:rPr>
          <w:rFonts w:hint="eastAsia"/>
        </w:rPr>
      </w:pPr>
      <w:r>
        <w:rPr>
          <w:rFonts w:hint="eastAsia"/>
        </w:rPr>
        <w:t>4）2个千兆数据网口，1个千兆管理网口</w:t>
      </w:r>
    </w:p>
    <w:p w14:paraId="287DEEC1">
      <w:pPr>
        <w:numPr>
          <w:ilvl w:val="0"/>
          <w:numId w:val="0"/>
        </w:numPr>
        <w:rPr>
          <w:rFonts w:hint="eastAsia"/>
        </w:rPr>
      </w:pPr>
      <w:r>
        <w:rPr>
          <w:rFonts w:hint="eastAsia"/>
        </w:rPr>
        <w:t>5）冗余电源</w:t>
      </w:r>
    </w:p>
    <w:p w14:paraId="63721D21">
      <w:pPr>
        <w:numPr>
          <w:ilvl w:val="0"/>
          <w:numId w:val="0"/>
        </w:numPr>
        <w:rPr>
          <w:rFonts w:hint="eastAsia"/>
        </w:rPr>
      </w:pPr>
      <w:r>
        <w:rPr>
          <w:rFonts w:hint="eastAsia"/>
        </w:rPr>
        <w:t>6）网络协议：RTSP/ONVIF/PSIA/（GB/T28181）</w:t>
      </w:r>
    </w:p>
    <w:p w14:paraId="56C9863A">
      <w:pPr>
        <w:numPr>
          <w:ilvl w:val="0"/>
          <w:numId w:val="0"/>
        </w:numPr>
        <w:rPr>
          <w:rFonts w:hint="eastAsia"/>
        </w:rPr>
      </w:pPr>
      <w:r>
        <w:rPr>
          <w:rFonts w:hint="eastAsia"/>
        </w:rPr>
        <w:t>7）支持红灯/蓝灯报警，可根据故障紧急程度分级报警，不同级别闪烁不同颜色保养灯，保养灯闪烁时长）频率可设</w:t>
      </w:r>
    </w:p>
    <w:p w14:paraId="137020C2">
      <w:pPr>
        <w:numPr>
          <w:ilvl w:val="0"/>
          <w:numId w:val="0"/>
        </w:numPr>
        <w:rPr>
          <w:rFonts w:hint="eastAsia"/>
        </w:rPr>
      </w:pPr>
      <w:r>
        <w:rPr>
          <w:rFonts w:hint="eastAsia"/>
        </w:rPr>
        <w:t>8）可根据业务需要配置重构速度，支持低速）中速）高速和全速四种重构速度配置，可通过客户端软件显示重构速度</w:t>
      </w:r>
    </w:p>
    <w:p w14:paraId="3A27A343">
      <w:pPr>
        <w:numPr>
          <w:ilvl w:val="0"/>
          <w:numId w:val="0"/>
        </w:numPr>
        <w:rPr>
          <w:rFonts w:hint="eastAsia"/>
        </w:rPr>
      </w:pPr>
      <w:r>
        <w:rPr>
          <w:rFonts w:hint="eastAsia"/>
        </w:rPr>
        <w:t>9）设备可根据自身业务量自动调节重构速度，当设备空间资源达到预设值时，可自动提高重构速度，当空间资源低于预设值时，可自动降低重构速度</w:t>
      </w:r>
    </w:p>
    <w:p w14:paraId="5391D4D2">
      <w:pPr>
        <w:numPr>
          <w:ilvl w:val="0"/>
          <w:numId w:val="0"/>
        </w:numPr>
        <w:rPr>
          <w:rFonts w:hint="eastAsia"/>
        </w:rPr>
      </w:pPr>
      <w:r>
        <w:rPr>
          <w:rFonts w:hint="eastAsia"/>
        </w:rPr>
        <w:t>10）支持查看硬盘体检报告）硬盘深度体检和磁盘档案；支持下载单个硬盘或批量硬盘的报告，支持按时间显示硬盘的坏扇区）温度）振动变化趋势的曲线图；</w:t>
      </w:r>
    </w:p>
    <w:p w14:paraId="19B32CFB">
      <w:pPr>
        <w:numPr>
          <w:ilvl w:val="0"/>
          <w:numId w:val="0"/>
        </w:numPr>
        <w:rPr>
          <w:rFonts w:hint="eastAsia"/>
        </w:rPr>
      </w:pPr>
      <w:r>
        <w:rPr>
          <w:rFonts w:hint="eastAsia"/>
        </w:rPr>
        <w:t>11）含224块企业级16T硬盘</w:t>
      </w:r>
    </w:p>
    <w:p w14:paraId="77C1E11D">
      <w:pPr>
        <w:rPr>
          <w:rFonts w:hint="eastAsia"/>
          <w:lang w:val="en-US" w:eastAsia="zh-CN"/>
        </w:rPr>
      </w:pPr>
      <w:r>
        <w:rPr>
          <w:rFonts w:hint="eastAsia"/>
          <w:lang w:val="en-US" w:eastAsia="zh-CN"/>
        </w:rPr>
        <w:t>二、定额套用方案分析</w:t>
      </w:r>
    </w:p>
    <w:p w14:paraId="3C2E0ADD">
      <w:pPr>
        <w:rPr>
          <w:rFonts w:hint="eastAsia"/>
          <w:lang w:val="en-US" w:eastAsia="zh-CN"/>
        </w:rPr>
      </w:pPr>
      <w:r>
        <w:rPr>
          <w:rFonts w:hint="eastAsia"/>
          <w:lang w:val="en-US" w:eastAsia="zh-CN"/>
        </w:rPr>
        <w:t>该设备集大规模视频接入、海量数据存储及智能运维管理于一体，在定额套用上我们存在不同考虑：</w:t>
      </w:r>
    </w:p>
    <w:p w14:paraId="5EE9B676">
      <w:pPr>
        <w:rPr>
          <w:rFonts w:hint="eastAsia"/>
          <w:lang w:val="en-US" w:eastAsia="zh-CN"/>
        </w:rPr>
      </w:pPr>
      <w:r>
        <w:rPr>
          <w:rFonts w:hint="eastAsia"/>
          <w:lang w:val="en-US" w:eastAsia="zh-CN"/>
        </w:rPr>
        <w:t>· 方案一：参照《C5-0040 磁盘阵列机安装、调试 32通道》</w:t>
      </w:r>
    </w:p>
    <w:p w14:paraId="4F0910BD">
      <w:pPr>
        <w:rPr>
          <w:rFonts w:hint="eastAsia"/>
          <w:lang w:val="en-US" w:eastAsia="zh-CN"/>
        </w:rPr>
      </w:pPr>
      <w:r>
        <w:rPr>
          <w:rFonts w:hint="eastAsia"/>
          <w:lang w:val="en-US" w:eastAsia="zh-CN"/>
        </w:rPr>
        <w:t xml:space="preserve">  理由：设备以36盘位大容量存储阵列为核心，安装涉及大量硬盘装配、RAID配置、冗余系统调试等工作，与磁盘阵列机的安装调试特征更为接近。</w:t>
      </w:r>
    </w:p>
    <w:p w14:paraId="04D24D7D">
      <w:pPr>
        <w:rPr>
          <w:rFonts w:hint="eastAsia"/>
          <w:lang w:val="en-US" w:eastAsia="zh-CN"/>
        </w:rPr>
      </w:pPr>
      <w:r>
        <w:rPr>
          <w:rFonts w:hint="eastAsia"/>
          <w:lang w:val="en-US" w:eastAsia="zh-CN"/>
        </w:rPr>
        <w:t>· 方案二：参照《C5-0033 数字硬盘录像机安装、调试 带环路 &gt;16》</w:t>
      </w:r>
    </w:p>
    <w:p w14:paraId="745A63BD">
      <w:pPr>
        <w:rPr>
          <w:rFonts w:hint="eastAsia"/>
          <w:lang w:val="en-US" w:eastAsia="zh-CN"/>
        </w:rPr>
      </w:pPr>
      <w:r>
        <w:rPr>
          <w:rFonts w:hint="eastAsia"/>
          <w:lang w:val="en-US" w:eastAsia="zh-CN"/>
        </w:rPr>
        <w:t xml:space="preserve">  理由：设备明确支持450路视频接入并兼容安防标准协议，具备视频录像管理系统的核心功能，符合大型数字硬盘录像机的定位。</w:t>
      </w:r>
    </w:p>
    <w:p w14:paraId="411BB887">
      <w:pPr>
        <w:rPr>
          <w:rFonts w:hint="eastAsia"/>
          <w:lang w:val="en-US" w:eastAsia="zh-CN"/>
        </w:rPr>
      </w:pPr>
      <w:r>
        <w:rPr>
          <w:rFonts w:hint="eastAsia"/>
          <w:lang w:val="en-US" w:eastAsia="zh-CN"/>
        </w:rPr>
        <w:t>三、需请示明确的事项</w:t>
      </w:r>
    </w:p>
    <w:p w14:paraId="1FA8642A">
      <w:pPr>
        <w:rPr>
          <w:rFonts w:hint="eastAsia"/>
          <w:lang w:val="en-US" w:eastAsia="zh-CN"/>
        </w:rPr>
      </w:pPr>
      <w:r>
        <w:rPr>
          <w:rFonts w:hint="eastAsia"/>
          <w:lang w:val="en-US" w:eastAsia="zh-CN"/>
        </w:rPr>
        <w:t>为准确反映该复合型设备的安装调试工作量，特呈请明确：</w:t>
      </w:r>
    </w:p>
    <w:p w14:paraId="7716F2FD">
      <w:pPr>
        <w:rPr>
          <w:rFonts w:hint="eastAsia"/>
          <w:lang w:val="en-US" w:eastAsia="zh-CN"/>
        </w:rPr>
      </w:pPr>
      <w:r>
        <w:rPr>
          <w:rFonts w:hint="eastAsia"/>
          <w:lang w:val="en-US" w:eastAsia="zh-CN"/>
        </w:rPr>
        <w:t>1. 核心问题：从设备功能本质以存储阵列为主及实际施工复杂度考量，应优先选用哪个定额子目更为合理？</w:t>
      </w:r>
    </w:p>
    <w:p w14:paraId="71740566">
      <w:pPr>
        <w:rPr>
          <w:rFonts w:hint="eastAsia"/>
          <w:lang w:val="en-US" w:eastAsia="zh-CN"/>
        </w:rPr>
      </w:pPr>
      <w:r>
        <w:rPr>
          <w:rFonts w:hint="eastAsia"/>
          <w:lang w:val="en-US" w:eastAsia="zh-CN"/>
        </w:rPr>
        <w:t>2. 备选方案：若上述两个子目均不完全适用，是否有其他更贴切的定额子目可供参考，或建议采用何种调整方式？</w:t>
      </w:r>
    </w:p>
    <w:p w14:paraId="4368F27C">
      <w:pPr>
        <w:rPr>
          <w:rFonts w:hint="eastAsia"/>
          <w:lang w:val="en-US" w:eastAsia="zh-CN"/>
        </w:rPr>
      </w:pPr>
      <w:r>
        <w:rPr>
          <w:rFonts w:hint="eastAsia"/>
          <w:lang w:val="en-US" w:eastAsia="zh-CN"/>
        </w:rPr>
        <w:t>感谢您的审阅与指导，期待您的专业意见。</w:t>
      </w:r>
    </w:p>
    <w:p w14:paraId="03BF2599">
      <w:pPr>
        <w:rPr>
          <w:rFonts w:hint="eastAsia"/>
          <w:lang w:val="en-US" w:eastAsia="zh-CN"/>
        </w:rPr>
      </w:pPr>
      <w:r>
        <w:rPr>
          <w:rFonts w:hint="eastAsia"/>
          <w:lang w:val="en-US" w:eastAsia="zh-CN"/>
        </w:rPr>
        <w:t>顺祝工作顺利！</w:t>
      </w:r>
    </w:p>
    <w:p w14:paraId="07A94515">
      <w:pPr>
        <w:rPr>
          <w:rFonts w:hint="eastAsia"/>
          <w:lang w:val="en-US" w:eastAsia="zh-CN"/>
        </w:rPr>
      </w:pPr>
      <w:r>
        <w:rPr>
          <w:rFonts w:hint="eastAsia"/>
          <w:lang w:val="en-US" w:eastAsia="zh-CN"/>
        </w:rPr>
        <w:br w:type="page"/>
      </w:r>
    </w:p>
    <w:p w14:paraId="0E378D2E">
      <w:pPr>
        <w:pStyle w:val="2"/>
        <w:keepNext w:val="0"/>
        <w:keepLines w:val="0"/>
        <w:widowControl/>
        <w:suppressLineNumbers w:val="0"/>
        <w:spacing w:before="0" w:beforeAutospacing="0" w:after="0" w:afterAutospacing="0"/>
        <w:ind w:left="0" w:right="0" w:firstLine="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rPr>
        <w:t>指纹门禁终端（四合一专业版）</w:t>
      </w:r>
    </w:p>
    <w:p w14:paraId="1F93D3F2">
      <w:pPr>
        <w:numPr>
          <w:ilvl w:val="0"/>
          <w:numId w:val="0"/>
        </w:numPr>
        <w:rPr>
          <w:rFonts w:hint="eastAsia"/>
          <w:lang w:val="en-US" w:eastAsia="zh-CN"/>
        </w:rPr>
      </w:pPr>
      <w:r>
        <w:rPr>
          <w:rFonts w:hint="eastAsia"/>
          <w:lang w:val="en-US" w:eastAsia="zh-CN"/>
        </w:rPr>
        <w:t>老师您好：</w:t>
      </w:r>
    </w:p>
    <w:p w14:paraId="24F96502">
      <w:pPr>
        <w:numPr>
          <w:ilvl w:val="0"/>
          <w:numId w:val="0"/>
        </w:numPr>
        <w:rPr>
          <w:rFonts w:hint="eastAsia"/>
          <w:lang w:val="en-US" w:eastAsia="zh-CN"/>
        </w:rPr>
      </w:pPr>
      <w:r>
        <w:rPr>
          <w:rFonts w:hint="eastAsia"/>
          <w:lang w:val="en-US" w:eastAsia="zh-CN"/>
        </w:rPr>
        <w:t>关于指纹门禁终端（四合一专业版）套用问题，现呈报如下，恳请您审核并给予指导：</w:t>
      </w:r>
    </w:p>
    <w:p w14:paraId="29D31656">
      <w:pPr>
        <w:numPr>
          <w:ilvl w:val="0"/>
          <w:numId w:val="0"/>
        </w:numPr>
        <w:rPr>
          <w:rFonts w:hint="eastAsia"/>
          <w:lang w:val="en-US" w:eastAsia="zh-CN"/>
        </w:rPr>
      </w:pPr>
      <w:r>
        <w:rPr>
          <w:rFonts w:hint="eastAsia"/>
          <w:lang w:val="en-US" w:eastAsia="zh-CN"/>
        </w:rPr>
        <w:t>根据设备技术参数项目特征：</w:t>
      </w:r>
    </w:p>
    <w:p w14:paraId="25308513">
      <w:pPr>
        <w:rPr>
          <w:rFonts w:hint="eastAsia"/>
        </w:rPr>
      </w:pPr>
      <w:r>
        <w:rPr>
          <w:rFonts w:hint="eastAsia"/>
        </w:rPr>
        <w:t>（1） 8英寸高清IPS液晶触摸屏，亮度250尼特，分辨率800*1280；</w:t>
      </w:r>
    </w:p>
    <w:p w14:paraId="2DD817EF">
      <w:pPr>
        <w:rPr>
          <w:rFonts w:hint="eastAsia"/>
        </w:rPr>
      </w:pPr>
      <w:r>
        <w:rPr>
          <w:rFonts w:hint="eastAsia"/>
        </w:rPr>
        <w:t>（2） 1：N人脸识别、支持最多20000张超大容量人脸底库；</w:t>
      </w:r>
    </w:p>
    <w:p w14:paraId="69D5068D">
      <w:pPr>
        <w:rPr>
          <w:rFonts w:hint="eastAsia"/>
        </w:rPr>
      </w:pPr>
      <w:r>
        <w:rPr>
          <w:rFonts w:hint="eastAsia"/>
        </w:rPr>
        <w:t>（3） 0.5m-2m远距离识别人脸；</w:t>
      </w:r>
    </w:p>
    <w:p w14:paraId="1057C411">
      <w:pPr>
        <w:rPr>
          <w:rFonts w:hint="eastAsia"/>
        </w:rPr>
      </w:pPr>
      <w:r>
        <w:rPr>
          <w:rFonts w:hint="eastAsia"/>
        </w:rPr>
        <w:t>（4） 200万像素双目活体摄像头；</w:t>
      </w:r>
    </w:p>
    <w:p w14:paraId="43829F82">
      <w:pPr>
        <w:rPr>
          <w:rFonts w:hint="eastAsia"/>
        </w:rPr>
      </w:pPr>
      <w:r>
        <w:rPr>
          <w:rFonts w:hint="eastAsia"/>
        </w:rPr>
        <w:t>（5） 内存512MB，数据存储8GB；</w:t>
      </w:r>
    </w:p>
    <w:p w14:paraId="012DED2F">
      <w:pPr>
        <w:rPr>
          <w:rFonts w:hint="eastAsia"/>
        </w:rPr>
      </w:pPr>
      <w:r>
        <w:rPr>
          <w:rFonts w:hint="eastAsia"/>
        </w:rPr>
        <w:t>（6） 识别时间少于300ms；</w:t>
      </w:r>
    </w:p>
    <w:p w14:paraId="7E4590EF">
      <w:pPr>
        <w:rPr>
          <w:rFonts w:hint="eastAsia"/>
        </w:rPr>
      </w:pPr>
      <w:r>
        <w:rPr>
          <w:rFonts w:hint="eastAsia"/>
        </w:rPr>
        <w:t>（7） 识别准确率99.7%；</w:t>
      </w:r>
    </w:p>
    <w:p w14:paraId="7C18C054">
      <w:pPr>
        <w:rPr>
          <w:rFonts w:hint="eastAsia"/>
        </w:rPr>
      </w:pPr>
      <w:r>
        <w:rPr>
          <w:rFonts w:hint="eastAsia"/>
        </w:rPr>
        <w:t>（8） 自带白色补光灯及红外补光灯。</w:t>
      </w:r>
    </w:p>
    <w:p w14:paraId="43983244">
      <w:pPr>
        <w:rPr>
          <w:rFonts w:hint="eastAsia"/>
        </w:rPr>
      </w:pPr>
      <w:r>
        <w:rPr>
          <w:rFonts w:hint="eastAsia"/>
        </w:rPr>
        <w:t>（9）用户数量：5000人；</w:t>
      </w:r>
    </w:p>
    <w:p w14:paraId="4ACC32D2">
      <w:pPr>
        <w:rPr>
          <w:rFonts w:hint="eastAsia"/>
        </w:rPr>
      </w:pPr>
      <w:r>
        <w:rPr>
          <w:rFonts w:hint="eastAsia"/>
        </w:rPr>
        <w:t>（10）指纹容量：1500，记录容量：8万条；</w:t>
      </w:r>
    </w:p>
    <w:p w14:paraId="5E3DDAAA">
      <w:pPr>
        <w:rPr>
          <w:rFonts w:hint="eastAsia"/>
        </w:rPr>
      </w:pPr>
      <w:r>
        <w:rPr>
          <w:rFonts w:hint="eastAsia"/>
        </w:rPr>
        <w:t>（11）通讯方式：韦根；</w:t>
      </w:r>
    </w:p>
    <w:p w14:paraId="0879F6FB">
      <w:pPr>
        <w:rPr>
          <w:rFonts w:hint="eastAsia"/>
        </w:rPr>
      </w:pPr>
      <w:r>
        <w:rPr>
          <w:rFonts w:hint="eastAsia"/>
        </w:rPr>
        <w:t>（12）支持指纹、密码、IC识别方式；</w:t>
      </w:r>
    </w:p>
    <w:p w14:paraId="6520F792">
      <w:pPr>
        <w:rPr>
          <w:rFonts w:hint="eastAsia"/>
          <w:lang w:val="en-US" w:eastAsia="zh-CN"/>
        </w:rPr>
      </w:pPr>
      <w:r>
        <w:rPr>
          <w:rFonts w:hint="eastAsia"/>
          <w:lang w:val="en-US" w:eastAsia="zh-CN"/>
        </w:rPr>
        <w:t>二、定额套用方案分析</w:t>
      </w:r>
    </w:p>
    <w:p w14:paraId="4CE7CE4F">
      <w:pPr>
        <w:rPr>
          <w:rFonts w:hint="eastAsia"/>
          <w:lang w:val="en-US" w:eastAsia="zh-CN"/>
        </w:rPr>
      </w:pPr>
      <w:r>
        <w:rPr>
          <w:rFonts w:hint="eastAsia"/>
          <w:lang w:val="en-US" w:eastAsia="zh-CN"/>
        </w:rPr>
        <w:t>该设备作为集多种生物特征识别与非接触式识别技术于一体的智能门禁终端，在定额套用上我们存在两种考虑：</w:t>
      </w:r>
    </w:p>
    <w:p w14:paraId="28D8717D">
      <w:pPr>
        <w:rPr>
          <w:rFonts w:hint="eastAsia"/>
          <w:lang w:val="en-US" w:eastAsia="zh-CN"/>
        </w:rPr>
      </w:pPr>
      <w:r>
        <w:rPr>
          <w:rFonts w:hint="eastAsia"/>
          <w:lang w:val="en-US" w:eastAsia="zh-CN"/>
        </w:rPr>
        <w:t>· 方案一：参照《C5-0809 出入口目标识别设备安装、调试 读卡器 带键盘》</w:t>
      </w:r>
    </w:p>
    <w:p w14:paraId="2B190E51">
      <w:pPr>
        <w:rPr>
          <w:rFonts w:hint="eastAsia"/>
          <w:lang w:val="en-US" w:eastAsia="zh-CN"/>
        </w:rPr>
      </w:pPr>
      <w:r>
        <w:rPr>
          <w:rFonts w:hint="eastAsia"/>
          <w:lang w:val="en-US" w:eastAsia="zh-CN"/>
        </w:rPr>
        <w:t xml:space="preserve">  理由：设备具备IC卡识别及密码键盘输入功能，安装方式与接线类型（韦根通讯）与传统读卡器相似。</w:t>
      </w:r>
    </w:p>
    <w:p w14:paraId="54902371">
      <w:pPr>
        <w:rPr>
          <w:rFonts w:hint="eastAsia"/>
          <w:lang w:val="en-US" w:eastAsia="zh-CN"/>
        </w:rPr>
      </w:pPr>
      <w:r>
        <w:rPr>
          <w:rFonts w:hint="eastAsia"/>
          <w:lang w:val="en-US" w:eastAsia="zh-CN"/>
        </w:rPr>
        <w:t>· 方案二：参照《C5-0811 出入口目标识别设备安装、调试 人体生物特征识别系统 识别器》</w:t>
      </w:r>
    </w:p>
    <w:p w14:paraId="4BF47DC7">
      <w:pPr>
        <w:rPr>
          <w:rFonts w:hint="eastAsia"/>
          <w:lang w:val="en-US" w:eastAsia="zh-CN"/>
        </w:rPr>
      </w:pPr>
      <w:r>
        <w:rPr>
          <w:rFonts w:hint="eastAsia"/>
          <w:lang w:val="en-US" w:eastAsia="zh-CN"/>
        </w:rPr>
        <w:t xml:space="preserve">  理由：设备以人脸、指纹等生物特征识别为核心功能，其安装调试涉及生物特征采集、活体检测调试、人脸库配置等专业技术内容，符合人体生物特征识别系统的功能定位。</w:t>
      </w:r>
    </w:p>
    <w:p w14:paraId="13B625EC">
      <w:pPr>
        <w:rPr>
          <w:rFonts w:hint="eastAsia"/>
          <w:lang w:val="en-US" w:eastAsia="zh-CN"/>
        </w:rPr>
      </w:pPr>
      <w:r>
        <w:rPr>
          <w:rFonts w:hint="eastAsia"/>
          <w:lang w:val="en-US" w:eastAsia="zh-CN"/>
        </w:rPr>
        <w:t>三、需请示明确的事项</w:t>
      </w:r>
    </w:p>
    <w:p w14:paraId="340E1C9D">
      <w:pPr>
        <w:rPr>
          <w:rFonts w:hint="eastAsia"/>
          <w:lang w:val="en-US" w:eastAsia="zh-CN"/>
        </w:rPr>
      </w:pPr>
      <w:r>
        <w:rPr>
          <w:rFonts w:hint="eastAsia"/>
          <w:lang w:val="en-US" w:eastAsia="zh-CN"/>
        </w:rPr>
        <w:t>为准确反映该智能门禁终端的安装调试特点，特呈请明确：</w:t>
      </w:r>
    </w:p>
    <w:p w14:paraId="745C67D1">
      <w:pPr>
        <w:rPr>
          <w:rFonts w:hint="eastAsia"/>
          <w:lang w:val="en-US" w:eastAsia="zh-CN"/>
        </w:rPr>
      </w:pPr>
      <w:r>
        <w:rPr>
          <w:rFonts w:hint="eastAsia"/>
          <w:lang w:val="en-US" w:eastAsia="zh-CN"/>
        </w:rPr>
        <w:t>1. 核心问题：从设备以生物特征识别为核心的功能本质及实际施工技术要求考量，应优先选用哪个定额子目更为合理？</w:t>
      </w:r>
    </w:p>
    <w:p w14:paraId="43C0EAAD">
      <w:pPr>
        <w:rPr>
          <w:rFonts w:hint="eastAsia"/>
          <w:lang w:val="en-US" w:eastAsia="zh-CN"/>
        </w:rPr>
      </w:pPr>
      <w:r>
        <w:rPr>
          <w:rFonts w:hint="eastAsia"/>
          <w:lang w:val="en-US" w:eastAsia="zh-CN"/>
        </w:rPr>
        <w:t>2. 备选方案：若上述两个子目均不完全适用，是否有其他更贴切的定额子目可供参考，或建议采用何种调整方式？</w:t>
      </w:r>
    </w:p>
    <w:p w14:paraId="28343CF3">
      <w:pPr>
        <w:rPr>
          <w:rFonts w:hint="eastAsia"/>
          <w:lang w:val="en-US" w:eastAsia="zh-CN"/>
        </w:rPr>
      </w:pPr>
      <w:r>
        <w:rPr>
          <w:rFonts w:hint="eastAsia"/>
          <w:lang w:val="en-US" w:eastAsia="zh-CN"/>
        </w:rPr>
        <w:t>感谢您的审阅与指导，期待您的专业意见。</w:t>
      </w:r>
    </w:p>
    <w:p w14:paraId="1CA214C0">
      <w:pPr>
        <w:rPr>
          <w:rFonts w:hint="eastAsia"/>
          <w:lang w:val="en-US" w:eastAsia="zh-CN"/>
        </w:rPr>
      </w:pPr>
      <w:r>
        <w:rPr>
          <w:rFonts w:hint="eastAsia"/>
          <w:lang w:val="en-US" w:eastAsia="zh-CN"/>
        </w:rPr>
        <w:t>顺祝工作顺利！</w:t>
      </w:r>
      <w:r>
        <w:rPr>
          <w:rFonts w:hint="eastAsia"/>
          <w:lang w:val="en-US" w:eastAsia="zh-CN"/>
        </w:rPr>
        <w:br w:type="page"/>
      </w:r>
    </w:p>
    <w:p w14:paraId="21035298">
      <w:pPr>
        <w:pStyle w:val="2"/>
        <w:keepNext w:val="0"/>
        <w:keepLines w:val="0"/>
        <w:widowControl/>
        <w:numPr>
          <w:ilvl w:val="0"/>
          <w:numId w:val="1"/>
        </w:numPr>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光纤收发器</w:t>
      </w:r>
    </w:p>
    <w:p w14:paraId="25453CE2">
      <w:pPr>
        <w:rPr>
          <w:rFonts w:hint="eastAsia"/>
          <w:lang w:val="en-US" w:eastAsia="zh-CN"/>
        </w:rPr>
      </w:pPr>
      <w:r>
        <w:rPr>
          <w:rFonts w:hint="eastAsia"/>
          <w:lang w:val="en-US" w:eastAsia="zh-CN"/>
        </w:rPr>
        <w:t>老师您好：</w:t>
      </w:r>
    </w:p>
    <w:p w14:paraId="2ECB985A">
      <w:pPr>
        <w:rPr>
          <w:rFonts w:hint="eastAsia"/>
          <w:lang w:val="en-US" w:eastAsia="zh-CN"/>
        </w:rPr>
      </w:pPr>
      <w:r>
        <w:rPr>
          <w:rFonts w:hint="eastAsia"/>
          <w:lang w:val="en-US" w:eastAsia="zh-CN"/>
        </w:rPr>
        <w:t>关于光纤收发器定额套用事宜，现根据设备技术参数呈报如下，恳请您审核并给予指导：</w:t>
      </w:r>
    </w:p>
    <w:p w14:paraId="69D36548">
      <w:pPr>
        <w:rPr>
          <w:rFonts w:hint="eastAsia"/>
          <w:lang w:val="en-US" w:eastAsia="zh-CN"/>
        </w:rPr>
      </w:pPr>
      <w:r>
        <w:rPr>
          <w:rFonts w:hint="eastAsia"/>
          <w:lang w:val="en-US" w:eastAsia="zh-CN"/>
        </w:rPr>
        <w:t>一、设备概况与技术特征</w:t>
      </w:r>
    </w:p>
    <w:p w14:paraId="6D8F11D6">
      <w:pPr>
        <w:rPr>
          <w:rFonts w:hint="eastAsia"/>
          <w:lang w:val="en-US" w:eastAsia="zh-CN"/>
        </w:rPr>
      </w:pPr>
      <w:r>
        <w:rPr>
          <w:rFonts w:hint="eastAsia"/>
          <w:lang w:val="en-US" w:eastAsia="zh-CN"/>
        </w:rPr>
        <w:t>本设备为“1电1光单模双纤千兆光纤收发器”，其主要功能为通过光纤与双绞线介质转换，实现千兆以太网信号的双向传输。作为独立的有源网络设备，其安装涉及供电、光/电端口连接与调试等工作。</w:t>
      </w:r>
    </w:p>
    <w:p w14:paraId="32DF5827">
      <w:pPr>
        <w:rPr>
          <w:rFonts w:hint="eastAsia"/>
          <w:lang w:val="en-US" w:eastAsia="zh-CN"/>
        </w:rPr>
      </w:pPr>
      <w:r>
        <w:rPr>
          <w:rFonts w:hint="eastAsia"/>
          <w:lang w:val="en-US" w:eastAsia="zh-CN"/>
        </w:rPr>
        <w:t>二、定额套用方案分析</w:t>
      </w:r>
    </w:p>
    <w:p w14:paraId="0EE2D0FF">
      <w:pPr>
        <w:rPr>
          <w:rFonts w:hint="eastAsia"/>
          <w:lang w:val="en-US" w:eastAsia="zh-CN"/>
        </w:rPr>
      </w:pPr>
      <w:r>
        <w:rPr>
          <w:rFonts w:hint="eastAsia"/>
          <w:lang w:val="en-US" w:eastAsia="zh-CN"/>
        </w:rPr>
        <w:t>该设备为独立工作的光电信号转换装置，在定额套用上，我们经查阅现行定额子目，认为以下两种方案可能相关，但均有明显不适用之处：</w:t>
      </w:r>
    </w:p>
    <w:p w14:paraId="0E4EABB0">
      <w:pPr>
        <w:rPr>
          <w:rFonts w:hint="eastAsia"/>
          <w:lang w:val="en-US" w:eastAsia="zh-CN"/>
        </w:rPr>
      </w:pPr>
      <w:r>
        <w:rPr>
          <w:rFonts w:hint="eastAsia"/>
          <w:lang w:val="en-US" w:eastAsia="zh-CN"/>
        </w:rPr>
        <w:t>· 方案一：参照《C5-0105 无线设备 室内全向》及《C5-0106 无线设备 室外全向》</w:t>
      </w:r>
    </w:p>
    <w:p w14:paraId="0DBE85E5">
      <w:pPr>
        <w:rPr>
          <w:rFonts w:hint="eastAsia"/>
          <w:lang w:val="en-US" w:eastAsia="zh-CN"/>
        </w:rPr>
      </w:pPr>
      <w:r>
        <w:rPr>
          <w:rFonts w:hint="eastAsia"/>
          <w:lang w:val="en-US" w:eastAsia="zh-CN"/>
        </w:rPr>
        <w:t xml:space="preserve">  不适用分析：此系列子目明确针对“无线”通信设备（如AP、网桥等）。光纤收发器为“有线”传输设备，工作原理与安装调试内容（无需进行无线射频调测）与无线设备有本质区别，故套用此子目不妥。</w:t>
      </w:r>
    </w:p>
    <w:p w14:paraId="08D49FB3">
      <w:pPr>
        <w:rPr>
          <w:rFonts w:hint="eastAsia"/>
          <w:lang w:val="en-US" w:eastAsia="zh-CN"/>
        </w:rPr>
      </w:pPr>
      <w:r>
        <w:rPr>
          <w:rFonts w:hint="eastAsia"/>
          <w:lang w:val="en-US" w:eastAsia="zh-CN"/>
        </w:rPr>
        <w:t>· 方案二：参照《C5-0216 安装光纤连接盘》</w:t>
      </w:r>
    </w:p>
    <w:p w14:paraId="231558DE">
      <w:pPr>
        <w:rPr>
          <w:rFonts w:hint="eastAsia"/>
          <w:lang w:val="en-US" w:eastAsia="zh-CN"/>
        </w:rPr>
      </w:pPr>
      <w:r>
        <w:rPr>
          <w:rFonts w:hint="eastAsia"/>
          <w:lang w:val="en-US" w:eastAsia="zh-CN"/>
        </w:rPr>
        <w:t xml:space="preserve">  不适用分析：该子目工作内容主要针对光纤配线架（ODF）或光纤终端盒中“光纤连接盘”的安装，属于无源光纤配线设施。光纤收发器是需供电、配置的“有源”网络设备，其安装调试复杂度远超连接盘，涉及设备固定、电源接线、光/电链路连通性测试等，工作内容无法覆盖。</w:t>
      </w:r>
    </w:p>
    <w:p w14:paraId="27C2C073">
      <w:pPr>
        <w:rPr>
          <w:rFonts w:hint="eastAsia"/>
          <w:lang w:val="en-US" w:eastAsia="zh-CN"/>
        </w:rPr>
      </w:pPr>
      <w:r>
        <w:rPr>
          <w:rFonts w:hint="eastAsia"/>
          <w:lang w:val="en-US" w:eastAsia="zh-CN"/>
        </w:rPr>
        <w:t>三、需请示明确的事项</w:t>
      </w:r>
    </w:p>
    <w:p w14:paraId="5936F27F">
      <w:pPr>
        <w:rPr>
          <w:rFonts w:hint="eastAsia"/>
          <w:lang w:val="en-US" w:eastAsia="zh-CN"/>
        </w:rPr>
      </w:pPr>
      <w:r>
        <w:rPr>
          <w:rFonts w:hint="eastAsia"/>
          <w:lang w:val="en-US" w:eastAsia="zh-CN"/>
        </w:rPr>
        <w:t>现行定额中似无与“光纤收发器”名称或功能直接对应的专项子目。为准确计价，特呈请明确：</w:t>
      </w:r>
    </w:p>
    <w:p w14:paraId="66E9E4C6">
      <w:pPr>
        <w:rPr>
          <w:rFonts w:hint="eastAsia"/>
          <w:lang w:val="en-US" w:eastAsia="zh-CN"/>
        </w:rPr>
      </w:pPr>
      <w:r>
        <w:rPr>
          <w:rFonts w:hint="eastAsia"/>
          <w:lang w:val="en-US" w:eastAsia="zh-CN"/>
        </w:rPr>
        <w:t>1. 核心问题：对于此类独立安装的“光纤收发器”，应参照或借用哪个现有的、功能或工作内容最接近的定额子目更为合理？（例如，是否可参照《C5-0210 安装、测试 光纤终端盒》并考虑有源设备的调试内容，或参考其他小型网络设备安装子目？）</w:t>
      </w:r>
    </w:p>
    <w:p w14:paraId="71BF386B">
      <w:pPr>
        <w:rPr>
          <w:rFonts w:hint="eastAsia"/>
          <w:lang w:val="en-US" w:eastAsia="zh-CN"/>
        </w:rPr>
      </w:pPr>
      <w:r>
        <w:rPr>
          <w:rFonts w:hint="eastAsia"/>
          <w:lang w:val="en-US" w:eastAsia="zh-CN"/>
        </w:rPr>
        <w:t>2. 备选方案：若无完全贴切的子目，建议采用何种调整或组价方式（例如，参考相近设备安装子目并调整人工、材料消耗量）以合理反映其安装调试工作？</w:t>
      </w:r>
    </w:p>
    <w:p w14:paraId="6489E5CE">
      <w:pPr>
        <w:rPr>
          <w:rFonts w:hint="eastAsia"/>
          <w:lang w:val="en-US" w:eastAsia="zh-CN"/>
        </w:rPr>
      </w:pPr>
      <w:r>
        <w:rPr>
          <w:rFonts w:hint="eastAsia"/>
          <w:lang w:val="en-US" w:eastAsia="zh-CN"/>
        </w:rPr>
        <w:t>感谢您的审阅与专业指导，期待您的宝贵意见。</w:t>
      </w:r>
    </w:p>
    <w:p w14:paraId="0C80DBB6">
      <w:pPr>
        <w:rPr>
          <w:rFonts w:hint="default"/>
          <w:lang w:val="en-US" w:eastAsia="zh-CN"/>
        </w:rPr>
      </w:pPr>
      <w:r>
        <w:rPr>
          <w:rFonts w:hint="eastAsia"/>
          <w:lang w:val="en-US" w:eastAsia="zh-CN"/>
        </w:rPr>
        <w:t>顺祝工作顺利！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F7224"/>
    <w:multiLevelType w:val="singleLevel"/>
    <w:tmpl w:val="3F5F722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24D6F"/>
    <w:rsid w:val="006C1CC0"/>
    <w:rsid w:val="04633849"/>
    <w:rsid w:val="09196B7C"/>
    <w:rsid w:val="0DBE5FE5"/>
    <w:rsid w:val="15DB7EA9"/>
    <w:rsid w:val="2F183532"/>
    <w:rsid w:val="400D29AA"/>
    <w:rsid w:val="4A9D28FF"/>
    <w:rsid w:val="4AE66C9B"/>
    <w:rsid w:val="4ECC0B5C"/>
    <w:rsid w:val="67545D9F"/>
    <w:rsid w:val="67B147D0"/>
    <w:rsid w:val="7F824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1433</Words>
  <Characters>1798</Characters>
  <Lines>0</Lines>
  <Paragraphs>0</Paragraphs>
  <TotalTime>45</TotalTime>
  <ScaleCrop>false</ScaleCrop>
  <LinksUpToDate>false</LinksUpToDate>
  <CharactersWithSpaces>1832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2026-01-15T05:13:00Z</dcterms:created>
  <dc:creator>李秀芳</dc:creator>
  <cp:lastModifiedBy>李秀芳</cp:lastModifiedBy>
  <dcterms:modified xsi:type="dcterms:W3CDTF">2026-01-19T07:18:10Z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176CBE3080394BCBAE5D99233A70943A_11</vt:lpwstr>
  </property>
  <property fmtid="{D5CDD505-2E9C-101B-9397-08002B2CF9AE}" pid="4" name="KSOTemplateDocerSaveRecord">
    <vt:lpwstr>eyJoZGlkIjoiMmE0MGMzM2FlNWQ2NGFhNTdhMzY0ZGY4Y2JjZWY1ZWYiLCJ1c2VySWQiOiIzNTYyNjQwMzMifQ==</vt:lpwstr>
  </property>
</Properties>
</file>